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0C63" w14:textId="77777777" w:rsidR="00F47F85" w:rsidRPr="00F47F85" w:rsidRDefault="00F47F85" w:rsidP="00F47F85">
      <w:pPr>
        <w:rPr>
          <w:b/>
          <w:bCs/>
        </w:rPr>
      </w:pPr>
      <w:r w:rsidRPr="00F47F85">
        <w:rPr>
          <w:b/>
          <w:bCs/>
        </w:rPr>
        <w:t>About the role</w:t>
      </w:r>
    </w:p>
    <w:p w14:paraId="5BC91611" w14:textId="77777777" w:rsidR="00F47F85" w:rsidRPr="00F47F85" w:rsidRDefault="00F47F85" w:rsidP="00F47F85">
      <w:r w:rsidRPr="00F47F85">
        <w:t xml:space="preserve">As a Technical Security Analyst, you’ll be part of our Security team who are responsible for keeping our technology, processes and people safe. You'll apply an understanding of cyber security to protect the organisation, systems, information, personal data and people from attacks and unauthorised access. </w:t>
      </w:r>
      <w:proofErr w:type="gramStart"/>
      <w:r w:rsidRPr="00F47F85">
        <w:t>Particular focus</w:t>
      </w:r>
      <w:proofErr w:type="gramEnd"/>
      <w:r w:rsidRPr="00F47F85">
        <w:t xml:space="preserve"> will be applied to Security Assessment, analysis, and giving advice on risk mitigations to a broad range of colleagues, internally and externally, including suppliers and customers.</w:t>
      </w:r>
    </w:p>
    <w:p w14:paraId="4C607DCA" w14:textId="77777777" w:rsidR="00F47F85" w:rsidRPr="00F47F85" w:rsidRDefault="00F47F85" w:rsidP="00F47F85">
      <w:r w:rsidRPr="00F47F85">
        <w:t xml:space="preserve">As a Technical Security </w:t>
      </w:r>
      <w:proofErr w:type="gramStart"/>
      <w:r w:rsidRPr="00F47F85">
        <w:t>Analyst</w:t>
      </w:r>
      <w:proofErr w:type="gramEnd"/>
      <w:r w:rsidRPr="00F47F85">
        <w:t xml:space="preserve"> you'll be a </w:t>
      </w:r>
      <w:proofErr w:type="gramStart"/>
      <w:r w:rsidRPr="00F47F85">
        <w:t>hands on</w:t>
      </w:r>
      <w:proofErr w:type="gramEnd"/>
      <w:r w:rsidRPr="00F47F85">
        <w:t xml:space="preserve"> technical security resource, configuring, monitoring and assessing security tooling and alerts. You'll provide operational support to technical teams responsible for configuring and operating secure systems to prevent security breaches and monitoring systems to detect and respond to security breaches.</w:t>
      </w:r>
    </w:p>
    <w:p w14:paraId="2CC692A3" w14:textId="77777777" w:rsidR="00F47F85" w:rsidRPr="00F47F85" w:rsidRDefault="00F47F85" w:rsidP="00F47F85">
      <w:r w:rsidRPr="00F47F85">
        <w:t>Your key responsibilities will include:</w:t>
      </w:r>
    </w:p>
    <w:p w14:paraId="58F45267" w14:textId="77777777" w:rsidR="00F47F85" w:rsidRPr="00F47F85" w:rsidRDefault="00F47F85" w:rsidP="00F47F85">
      <w:pPr>
        <w:numPr>
          <w:ilvl w:val="0"/>
          <w:numId w:val="1"/>
        </w:numPr>
      </w:pPr>
      <w:r w:rsidRPr="00F47F85">
        <w:t>Supporting Security partners delivering our Managed Security Operations Centre Services.</w:t>
      </w:r>
    </w:p>
    <w:p w14:paraId="300A156E" w14:textId="77777777" w:rsidR="00F47F85" w:rsidRPr="00F47F85" w:rsidRDefault="00F47F85" w:rsidP="00F47F85">
      <w:pPr>
        <w:numPr>
          <w:ilvl w:val="0"/>
          <w:numId w:val="1"/>
        </w:numPr>
      </w:pPr>
      <w:r w:rsidRPr="00F47F85">
        <w:t>Providing technical input to Security engagements with internal and external customers.</w:t>
      </w:r>
    </w:p>
    <w:p w14:paraId="0DE4F8E7" w14:textId="77777777" w:rsidR="00F47F85" w:rsidRPr="00F47F85" w:rsidRDefault="00F47F85" w:rsidP="00F47F85">
      <w:pPr>
        <w:numPr>
          <w:ilvl w:val="0"/>
          <w:numId w:val="1"/>
        </w:numPr>
      </w:pPr>
      <w:r w:rsidRPr="00F47F85">
        <w:t>Assisting in ongoing investigations, with forensic and response activities, information Security Incidents, events, and issues in accordance with relevant procedures and standards.</w:t>
      </w:r>
    </w:p>
    <w:p w14:paraId="242D6487" w14:textId="77777777" w:rsidR="00F47F85" w:rsidRPr="00F47F85" w:rsidRDefault="00F47F85" w:rsidP="00F47F85">
      <w:pPr>
        <w:numPr>
          <w:ilvl w:val="0"/>
          <w:numId w:val="1"/>
        </w:numPr>
      </w:pPr>
      <w:r w:rsidRPr="00F47F85">
        <w:t>Identifying cyber threats and vulnerabilities, ensuring that findings are managed appropriately and remediated according to agreed timescales.</w:t>
      </w:r>
    </w:p>
    <w:p w14:paraId="7C7641C4" w14:textId="77777777" w:rsidR="00F47F85" w:rsidRPr="00F47F85" w:rsidRDefault="00F47F85" w:rsidP="00F47F85">
      <w:pPr>
        <w:numPr>
          <w:ilvl w:val="0"/>
          <w:numId w:val="1"/>
        </w:numPr>
      </w:pPr>
      <w:r w:rsidRPr="00F47F85">
        <w:t>Assisting in the creation, testing, and implementation of response and recovery plans in support of incident management threat modelling. Researching and investigating attack techniques and recommending ways to defend against them.</w:t>
      </w:r>
      <w:r w:rsidRPr="00F47F85">
        <w:br/>
      </w:r>
    </w:p>
    <w:p w14:paraId="5FC5FB48" w14:textId="77777777" w:rsidR="00F47F85" w:rsidRPr="00F47F85" w:rsidRDefault="00F47F85" w:rsidP="00F47F85">
      <w:pPr>
        <w:numPr>
          <w:ilvl w:val="0"/>
          <w:numId w:val="1"/>
        </w:numPr>
      </w:pPr>
      <w:r w:rsidRPr="00F47F85">
        <w:t>Supporting the Security function in all aspects of Security operations and management reporting.</w:t>
      </w:r>
    </w:p>
    <w:p w14:paraId="4945D565" w14:textId="77777777" w:rsidR="00F47F85" w:rsidRPr="00F47F85" w:rsidRDefault="00F47F85" w:rsidP="00F47F85">
      <w:pPr>
        <w:numPr>
          <w:ilvl w:val="0"/>
          <w:numId w:val="1"/>
        </w:numPr>
      </w:pPr>
      <w:r w:rsidRPr="00F47F85">
        <w:t>Performing technical assessments of new and existing processing systems, identifying potential weaknesses and recommending suitable protection measures.</w:t>
      </w:r>
      <w:r w:rsidRPr="00F47F85">
        <w:br/>
      </w:r>
    </w:p>
    <w:p w14:paraId="17184E2C" w14:textId="77777777" w:rsidR="00F47F85" w:rsidRPr="00F47F85" w:rsidRDefault="00F47F85" w:rsidP="00F47F85">
      <w:pPr>
        <w:numPr>
          <w:ilvl w:val="0"/>
          <w:numId w:val="1"/>
        </w:numPr>
      </w:pPr>
      <w:r w:rsidRPr="00F47F85">
        <w:t>Participating in red teaming and simulation exercises (technical &amp; non-technical), to better understand our cyber-attack and defence posture, rehearse responses, and evaluate readiness.</w:t>
      </w:r>
    </w:p>
    <w:p w14:paraId="1A7BB698" w14:textId="77777777" w:rsidR="00F47F85" w:rsidRPr="00F47F85" w:rsidRDefault="00F47F85" w:rsidP="00F47F85">
      <w:pPr>
        <w:numPr>
          <w:ilvl w:val="0"/>
          <w:numId w:val="1"/>
        </w:numPr>
      </w:pPr>
      <w:r w:rsidRPr="00F47F85">
        <w:lastRenderedPageBreak/>
        <w:t>Assisting with the creation and delivery of security awareness collateral, promoting an effective security culture.</w:t>
      </w:r>
    </w:p>
    <w:p w14:paraId="17189912" w14:textId="77777777" w:rsidR="00F47F85" w:rsidRPr="00F47F85" w:rsidRDefault="00F47F85" w:rsidP="00F47F85">
      <w:pPr>
        <w:numPr>
          <w:ilvl w:val="0"/>
          <w:numId w:val="1"/>
        </w:numPr>
      </w:pPr>
      <w:r w:rsidRPr="00F47F85">
        <w:t>Providing subject matter expertise as required for key projects, functions, and services as required.</w:t>
      </w:r>
    </w:p>
    <w:p w14:paraId="25B515B1" w14:textId="77777777" w:rsidR="00F47F85" w:rsidRPr="00F47F85" w:rsidRDefault="00F47F85" w:rsidP="00F47F85">
      <w:pPr>
        <w:numPr>
          <w:ilvl w:val="0"/>
          <w:numId w:val="1"/>
        </w:numPr>
      </w:pPr>
      <w:r w:rsidRPr="00F47F85">
        <w:t xml:space="preserve">Practicing continuous self-learning to keep </w:t>
      </w:r>
      <w:proofErr w:type="gramStart"/>
      <w:r w:rsidRPr="00F47F85">
        <w:t>up-to-date</w:t>
      </w:r>
      <w:proofErr w:type="gramEnd"/>
      <w:r w:rsidRPr="00F47F85">
        <w:t xml:space="preserve"> with industry trends and developments to enhance your relevant skills.</w:t>
      </w:r>
    </w:p>
    <w:p w14:paraId="2F0DEC16" w14:textId="77777777" w:rsidR="00F47F85" w:rsidRPr="00F47F85" w:rsidRDefault="00F47F85" w:rsidP="00F47F85">
      <w:pPr>
        <w:rPr>
          <w:b/>
          <w:bCs/>
        </w:rPr>
      </w:pPr>
      <w:r w:rsidRPr="00F47F85">
        <w:rPr>
          <w:b/>
          <w:bCs/>
        </w:rPr>
        <w:t>Skills &amp; experience</w:t>
      </w:r>
    </w:p>
    <w:p w14:paraId="4426D817" w14:textId="77777777" w:rsidR="00F47F85" w:rsidRPr="00F47F85" w:rsidRDefault="00F47F85" w:rsidP="00F47F85">
      <w:r w:rsidRPr="00F47F85">
        <w:t>Essential skills / behaviours:</w:t>
      </w:r>
    </w:p>
    <w:p w14:paraId="213CCADE" w14:textId="77777777" w:rsidR="00F47F85" w:rsidRPr="00F47F85" w:rsidRDefault="00F47F85" w:rsidP="00F47F85">
      <w:pPr>
        <w:numPr>
          <w:ilvl w:val="0"/>
          <w:numId w:val="2"/>
        </w:numPr>
      </w:pPr>
      <w:r w:rsidRPr="00F47F85">
        <w:t>You'll have a broad understanding of the services that the organisation provides to its customer base and be able to map this to Cyber Security policies and standards.</w:t>
      </w:r>
    </w:p>
    <w:p w14:paraId="343F5854" w14:textId="77777777" w:rsidR="00F47F85" w:rsidRPr="00F47F85" w:rsidRDefault="00F47F85" w:rsidP="00F47F85">
      <w:pPr>
        <w:numPr>
          <w:ilvl w:val="0"/>
          <w:numId w:val="2"/>
        </w:numPr>
      </w:pPr>
      <w:r w:rsidRPr="00F47F85">
        <w:t>A very good working knowledge of the procedures and tools used within the security practice and wider security ecosystem.</w:t>
      </w:r>
    </w:p>
    <w:p w14:paraId="7D2C5266" w14:textId="77777777" w:rsidR="00F47F85" w:rsidRPr="00F47F85" w:rsidRDefault="00F47F85" w:rsidP="00F47F85">
      <w:pPr>
        <w:numPr>
          <w:ilvl w:val="0"/>
          <w:numId w:val="2"/>
        </w:numPr>
      </w:pPr>
      <w:r w:rsidRPr="00F47F85">
        <w:t>You'll develop an in-depth knowledge of the platforms, systems, services, and products that the organisation uses and the relationships between them.</w:t>
      </w:r>
    </w:p>
    <w:p w14:paraId="286202A0" w14:textId="77777777" w:rsidR="00F47F85" w:rsidRPr="00F47F85" w:rsidRDefault="00F47F85" w:rsidP="00F47F85">
      <w:pPr>
        <w:numPr>
          <w:ilvl w:val="0"/>
          <w:numId w:val="2"/>
        </w:numPr>
      </w:pPr>
      <w:r w:rsidRPr="00F47F85">
        <w:t>A good general understanding of information and cyber security theory and the way that technical tooling can reduce the threats and risks within an organisation.</w:t>
      </w:r>
    </w:p>
    <w:p w14:paraId="530B796F" w14:textId="77777777" w:rsidR="00F47F85" w:rsidRPr="00F47F85" w:rsidRDefault="00F47F85" w:rsidP="00F47F85">
      <w:r w:rsidRPr="00F47F85">
        <w:t>Critical competencies:</w:t>
      </w:r>
    </w:p>
    <w:p w14:paraId="7A3E71D6" w14:textId="77777777" w:rsidR="00F47F85" w:rsidRPr="00F47F85" w:rsidRDefault="00F47F85" w:rsidP="00F47F85">
      <w:pPr>
        <w:numPr>
          <w:ilvl w:val="0"/>
          <w:numId w:val="3"/>
        </w:numPr>
      </w:pPr>
      <w:r w:rsidRPr="00F47F85">
        <w:t>Degree holder in relevant information security discipline or professional qualification, or the equivalent combination of professional qualification, training, and work experience.</w:t>
      </w:r>
    </w:p>
    <w:p w14:paraId="48A208C4" w14:textId="77777777" w:rsidR="00F47F85" w:rsidRPr="00F47F85" w:rsidRDefault="00F47F85" w:rsidP="00F47F85">
      <w:pPr>
        <w:numPr>
          <w:ilvl w:val="0"/>
          <w:numId w:val="3"/>
        </w:numPr>
      </w:pPr>
      <w:r w:rsidRPr="00F47F85">
        <w:t xml:space="preserve">Minimum </w:t>
      </w:r>
      <w:proofErr w:type="gramStart"/>
      <w:r w:rsidRPr="00F47F85">
        <w:t>1 year</w:t>
      </w:r>
      <w:proofErr w:type="gramEnd"/>
      <w:r w:rsidRPr="00F47F85">
        <w:t xml:space="preserve"> practical cyber-security experience.</w:t>
      </w:r>
    </w:p>
    <w:p w14:paraId="0B3721F2" w14:textId="77777777" w:rsidR="00F47F85" w:rsidRPr="00F47F85" w:rsidRDefault="00F47F85" w:rsidP="00F47F85">
      <w:pPr>
        <w:numPr>
          <w:ilvl w:val="0"/>
          <w:numId w:val="3"/>
        </w:numPr>
      </w:pPr>
      <w:r w:rsidRPr="00F47F85">
        <w:t>Excellent communicator with the ability to interface at the highest level and exhibit good verbal, written and presentation skills.</w:t>
      </w:r>
    </w:p>
    <w:p w14:paraId="5D1DF31D" w14:textId="77777777" w:rsidR="00F47F85" w:rsidRPr="00F47F85" w:rsidRDefault="00F47F85" w:rsidP="00F47F85">
      <w:pPr>
        <w:numPr>
          <w:ilvl w:val="0"/>
          <w:numId w:val="3"/>
        </w:numPr>
      </w:pPr>
      <w:r w:rsidRPr="00F47F85">
        <w:t>Experience of working within key Cyber Security principles and standards (ISO 27001, NIST, Cyber Essentials, MITRE).</w:t>
      </w:r>
    </w:p>
    <w:p w14:paraId="61049432" w14:textId="77777777" w:rsidR="00F47F85" w:rsidRPr="00F47F85" w:rsidRDefault="00F47F85" w:rsidP="00F47F85">
      <w:pPr>
        <w:numPr>
          <w:ilvl w:val="0"/>
          <w:numId w:val="3"/>
        </w:numPr>
      </w:pPr>
      <w:r w:rsidRPr="00F47F85">
        <w:t>Experience working in a customer-facing role desirable.</w:t>
      </w:r>
    </w:p>
    <w:p w14:paraId="07B63B40" w14:textId="77777777" w:rsidR="00F47F85" w:rsidRPr="00F47F85" w:rsidRDefault="00F47F85" w:rsidP="00F47F85">
      <w:pPr>
        <w:numPr>
          <w:ilvl w:val="0"/>
          <w:numId w:val="3"/>
        </w:numPr>
      </w:pPr>
      <w:r w:rsidRPr="00F47F85">
        <w:t>You should have experience in managing team driven workloads.</w:t>
      </w:r>
    </w:p>
    <w:p w14:paraId="750BCE1A" w14:textId="77777777" w:rsidR="00F47F85" w:rsidRPr="00F47F85" w:rsidRDefault="00F47F85" w:rsidP="00F47F85">
      <w:pPr>
        <w:numPr>
          <w:ilvl w:val="0"/>
          <w:numId w:val="3"/>
        </w:numPr>
      </w:pPr>
      <w:r w:rsidRPr="00F47F85">
        <w:t>Demonstrable experience driving continuous improvement initiatives.</w:t>
      </w:r>
    </w:p>
    <w:p w14:paraId="60EEC310" w14:textId="77777777" w:rsidR="00F47F85" w:rsidRPr="00F47F85" w:rsidRDefault="00F47F85" w:rsidP="00F47F85">
      <w:pPr>
        <w:rPr>
          <w:b/>
          <w:bCs/>
        </w:rPr>
      </w:pPr>
      <w:r w:rsidRPr="00F47F85">
        <w:rPr>
          <w:b/>
          <w:bCs/>
        </w:rPr>
        <w:t>Benefits &amp; culture</w:t>
      </w:r>
    </w:p>
    <w:p w14:paraId="42BE3453" w14:textId="77777777" w:rsidR="00F47F85" w:rsidRPr="00F47F85" w:rsidRDefault="00F47F85" w:rsidP="00F47F85">
      <w:r w:rsidRPr="00F47F85">
        <w:lastRenderedPageBreak/>
        <w:t>At Zellis we create market-leading HR &amp; Payroll products and services, to power exceptional employee experiences so that you and your people do better. Our multi-award-winning products pay over five million employees a year, with almost half (42%) of the FTSE 100, 50% of the top retailers and 30% of the top universities in the UK &amp; Ireland as customers, making us the largest provider of Payroll and HR software and managed services.</w:t>
      </w:r>
    </w:p>
    <w:p w14:paraId="15EA2321" w14:textId="77777777" w:rsidR="00F47F85" w:rsidRPr="00F47F85" w:rsidRDefault="00F47F85" w:rsidP="00F47F85">
      <w:r w:rsidRPr="00F47F85">
        <w:t xml:space="preserve">Our vision is to be the clear leader in pay, reward, analytics, and people experiences. We're passionate about creating an environment where people want to join, belong to, and be part of a progressive organisation. Our values, which were defined with input from </w:t>
      </w:r>
      <w:proofErr w:type="gramStart"/>
      <w:r w:rsidRPr="00F47F85">
        <w:t>all of</w:t>
      </w:r>
      <w:proofErr w:type="gramEnd"/>
      <w:r w:rsidRPr="00F47F85">
        <w:t xml:space="preserve"> our 2,000 colleagues, we live and breathe every day:</w:t>
      </w:r>
    </w:p>
    <w:p w14:paraId="52526DB2" w14:textId="77777777" w:rsidR="00F47F85" w:rsidRPr="00F47F85" w:rsidRDefault="00F47F85" w:rsidP="00F47F85">
      <w:pPr>
        <w:numPr>
          <w:ilvl w:val="0"/>
          <w:numId w:val="4"/>
        </w:numPr>
      </w:pPr>
      <w:r w:rsidRPr="00F47F85">
        <w:t>Unstoppable together.</w:t>
      </w:r>
    </w:p>
    <w:p w14:paraId="3F473528" w14:textId="77777777" w:rsidR="00F47F85" w:rsidRPr="00F47F85" w:rsidRDefault="00F47F85" w:rsidP="00F47F85">
      <w:pPr>
        <w:numPr>
          <w:ilvl w:val="0"/>
          <w:numId w:val="4"/>
        </w:numPr>
      </w:pPr>
      <w:r w:rsidRPr="00F47F85">
        <w:t>Always learning.</w:t>
      </w:r>
    </w:p>
    <w:p w14:paraId="29CF2429" w14:textId="77777777" w:rsidR="00F47F85" w:rsidRPr="00F47F85" w:rsidRDefault="00F47F85" w:rsidP="00F47F85">
      <w:pPr>
        <w:numPr>
          <w:ilvl w:val="0"/>
          <w:numId w:val="4"/>
        </w:numPr>
      </w:pPr>
      <w:r w:rsidRPr="00F47F85">
        <w:t>Make it count.</w:t>
      </w:r>
    </w:p>
    <w:p w14:paraId="0AAB1090" w14:textId="77777777" w:rsidR="00F47F85" w:rsidRPr="00F47F85" w:rsidRDefault="00F47F85" w:rsidP="00F47F85">
      <w:pPr>
        <w:numPr>
          <w:ilvl w:val="0"/>
          <w:numId w:val="4"/>
        </w:numPr>
      </w:pPr>
      <w:r w:rsidRPr="00F47F85">
        <w:t>Think scale.</w:t>
      </w:r>
    </w:p>
    <w:p w14:paraId="5FA72BB8" w14:textId="77777777" w:rsidR="00F47F85" w:rsidRPr="00F47F85" w:rsidRDefault="00F47F85" w:rsidP="00F47F85">
      <w:r w:rsidRPr="00F47F85">
        <w:t>Our people are critical to our ongoing success; we’re proud of our inclusive culture that gives you the platform to grow, challenge the status quo and play a crucial role in further enhancing our market position as the leading provider of HR &amp; Payroll software and services. With Zellis you’ll have the chance to stretch and challenge yourself in an environment that’s varied, flexible and hugely supportive.</w:t>
      </w:r>
    </w:p>
    <w:p w14:paraId="2B450FA8" w14:textId="77777777" w:rsidR="00F47F85" w:rsidRPr="00F47F85" w:rsidRDefault="00F47F85" w:rsidP="00F47F85">
      <w:r w:rsidRPr="00F47F85">
        <w:t>We also love to reward and recognise our brilliant colleagues. As part of your benefits package, you’ll receive:</w:t>
      </w:r>
    </w:p>
    <w:p w14:paraId="13766365" w14:textId="77777777" w:rsidR="00F47F85" w:rsidRPr="00F47F85" w:rsidRDefault="00F47F85" w:rsidP="00F47F85">
      <w:pPr>
        <w:numPr>
          <w:ilvl w:val="0"/>
          <w:numId w:val="5"/>
        </w:numPr>
      </w:pPr>
      <w:r w:rsidRPr="00F47F85">
        <w:t>A competitive base salary.</w:t>
      </w:r>
    </w:p>
    <w:p w14:paraId="3FCFD87B" w14:textId="77777777" w:rsidR="00F47F85" w:rsidRPr="00F47F85" w:rsidRDefault="00F47F85" w:rsidP="00F47F85">
      <w:pPr>
        <w:numPr>
          <w:ilvl w:val="0"/>
          <w:numId w:val="5"/>
        </w:numPr>
      </w:pPr>
      <w:r w:rsidRPr="00F47F85">
        <w:t>25 days annual leave, plus your birthday off and the opportunity to buy additional holiday.</w:t>
      </w:r>
    </w:p>
    <w:p w14:paraId="23B0C8C4" w14:textId="77777777" w:rsidR="00F47F85" w:rsidRPr="00F47F85" w:rsidRDefault="00F47F85" w:rsidP="00F47F85">
      <w:pPr>
        <w:numPr>
          <w:ilvl w:val="0"/>
          <w:numId w:val="5"/>
        </w:numPr>
      </w:pPr>
      <w:r w:rsidRPr="00F47F85">
        <w:t>Private medical insurance.</w:t>
      </w:r>
    </w:p>
    <w:p w14:paraId="5012D820" w14:textId="77777777" w:rsidR="00F47F85" w:rsidRPr="00F47F85" w:rsidRDefault="00F47F85" w:rsidP="00F47F85">
      <w:pPr>
        <w:numPr>
          <w:ilvl w:val="0"/>
          <w:numId w:val="5"/>
        </w:numPr>
      </w:pPr>
      <w:r w:rsidRPr="00F47F85">
        <w:t>Life assurance 4x salary.</w:t>
      </w:r>
    </w:p>
    <w:p w14:paraId="7DFA240E" w14:textId="77777777" w:rsidR="00F47F85" w:rsidRPr="00F47F85" w:rsidRDefault="00F47F85" w:rsidP="00F47F85">
      <w:pPr>
        <w:numPr>
          <w:ilvl w:val="0"/>
          <w:numId w:val="5"/>
        </w:numPr>
      </w:pPr>
      <w:r w:rsidRPr="00F47F85">
        <w:t>Enhanced pension scheme with company contributions up to 8.5%.</w:t>
      </w:r>
    </w:p>
    <w:p w14:paraId="00462487" w14:textId="77777777" w:rsidR="00F47F85" w:rsidRPr="00F47F85" w:rsidRDefault="00F47F85" w:rsidP="00F47F85">
      <w:pPr>
        <w:numPr>
          <w:ilvl w:val="0"/>
          <w:numId w:val="5"/>
        </w:numPr>
      </w:pPr>
      <w:r w:rsidRPr="00F47F85">
        <w:t>A huge range of additional flexible benefits across financial &amp; personal wellbeing, lifestyle &amp; leisure.</w:t>
      </w:r>
    </w:p>
    <w:p w14:paraId="550B5716" w14:textId="77777777" w:rsidR="00F47F85" w:rsidRDefault="00F47F85"/>
    <w:sectPr w:rsidR="00F47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69A7"/>
    <w:multiLevelType w:val="multilevel"/>
    <w:tmpl w:val="E7E0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06CB0"/>
    <w:multiLevelType w:val="multilevel"/>
    <w:tmpl w:val="F52E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DA789A"/>
    <w:multiLevelType w:val="multilevel"/>
    <w:tmpl w:val="F9EC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EA7971"/>
    <w:multiLevelType w:val="multilevel"/>
    <w:tmpl w:val="72F0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5D6E83"/>
    <w:multiLevelType w:val="multilevel"/>
    <w:tmpl w:val="D7B4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7255386">
    <w:abstractNumId w:val="0"/>
  </w:num>
  <w:num w:numId="2" w16cid:durableId="1904875100">
    <w:abstractNumId w:val="3"/>
  </w:num>
  <w:num w:numId="3" w16cid:durableId="1320646178">
    <w:abstractNumId w:val="4"/>
  </w:num>
  <w:num w:numId="4" w16cid:durableId="706492514">
    <w:abstractNumId w:val="1"/>
  </w:num>
  <w:num w:numId="5" w16cid:durableId="545068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85"/>
    <w:rsid w:val="003A066B"/>
    <w:rsid w:val="00F4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1470"/>
  <w15:chartTrackingRefBased/>
  <w15:docId w15:val="{D870A716-114C-41C4-A519-A695FCA8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F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F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F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F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F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F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F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F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F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F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F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F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F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F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F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F85"/>
    <w:rPr>
      <w:rFonts w:eastAsiaTheme="majorEastAsia" w:cstheme="majorBidi"/>
      <w:color w:val="272727" w:themeColor="text1" w:themeTint="D8"/>
    </w:rPr>
  </w:style>
  <w:style w:type="paragraph" w:styleId="Title">
    <w:name w:val="Title"/>
    <w:basedOn w:val="Normal"/>
    <w:next w:val="Normal"/>
    <w:link w:val="TitleChar"/>
    <w:uiPriority w:val="10"/>
    <w:qFormat/>
    <w:rsid w:val="00F47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F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F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F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F85"/>
    <w:pPr>
      <w:spacing w:before="160"/>
      <w:jc w:val="center"/>
    </w:pPr>
    <w:rPr>
      <w:i/>
      <w:iCs/>
      <w:color w:val="404040" w:themeColor="text1" w:themeTint="BF"/>
    </w:rPr>
  </w:style>
  <w:style w:type="character" w:customStyle="1" w:styleId="QuoteChar">
    <w:name w:val="Quote Char"/>
    <w:basedOn w:val="DefaultParagraphFont"/>
    <w:link w:val="Quote"/>
    <w:uiPriority w:val="29"/>
    <w:rsid w:val="00F47F85"/>
    <w:rPr>
      <w:i/>
      <w:iCs/>
      <w:color w:val="404040" w:themeColor="text1" w:themeTint="BF"/>
    </w:rPr>
  </w:style>
  <w:style w:type="paragraph" w:styleId="ListParagraph">
    <w:name w:val="List Paragraph"/>
    <w:basedOn w:val="Normal"/>
    <w:uiPriority w:val="34"/>
    <w:qFormat/>
    <w:rsid w:val="00F47F85"/>
    <w:pPr>
      <w:ind w:left="720"/>
      <w:contextualSpacing/>
    </w:pPr>
  </w:style>
  <w:style w:type="character" w:styleId="IntenseEmphasis">
    <w:name w:val="Intense Emphasis"/>
    <w:basedOn w:val="DefaultParagraphFont"/>
    <w:uiPriority w:val="21"/>
    <w:qFormat/>
    <w:rsid w:val="00F47F85"/>
    <w:rPr>
      <w:i/>
      <w:iCs/>
      <w:color w:val="0F4761" w:themeColor="accent1" w:themeShade="BF"/>
    </w:rPr>
  </w:style>
  <w:style w:type="paragraph" w:styleId="IntenseQuote">
    <w:name w:val="Intense Quote"/>
    <w:basedOn w:val="Normal"/>
    <w:next w:val="Normal"/>
    <w:link w:val="IntenseQuoteChar"/>
    <w:uiPriority w:val="30"/>
    <w:qFormat/>
    <w:rsid w:val="00F47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F85"/>
    <w:rPr>
      <w:i/>
      <w:iCs/>
      <w:color w:val="0F4761" w:themeColor="accent1" w:themeShade="BF"/>
    </w:rPr>
  </w:style>
  <w:style w:type="character" w:styleId="IntenseReference">
    <w:name w:val="Intense Reference"/>
    <w:basedOn w:val="DefaultParagraphFont"/>
    <w:uiPriority w:val="32"/>
    <w:qFormat/>
    <w:rsid w:val="00F47F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59409">
      <w:bodyDiv w:val="1"/>
      <w:marLeft w:val="0"/>
      <w:marRight w:val="0"/>
      <w:marTop w:val="0"/>
      <w:marBottom w:val="0"/>
      <w:divBdr>
        <w:top w:val="none" w:sz="0" w:space="0" w:color="auto"/>
        <w:left w:val="none" w:sz="0" w:space="0" w:color="auto"/>
        <w:bottom w:val="none" w:sz="0" w:space="0" w:color="auto"/>
        <w:right w:val="none" w:sz="0" w:space="0" w:color="auto"/>
      </w:divBdr>
      <w:divsChild>
        <w:div w:id="1753700236">
          <w:marLeft w:val="0"/>
          <w:marRight w:val="0"/>
          <w:marTop w:val="0"/>
          <w:marBottom w:val="0"/>
          <w:divBdr>
            <w:top w:val="none" w:sz="0" w:space="0" w:color="auto"/>
            <w:left w:val="none" w:sz="0" w:space="0" w:color="auto"/>
            <w:bottom w:val="none" w:sz="0" w:space="0" w:color="auto"/>
            <w:right w:val="none" w:sz="0" w:space="0" w:color="auto"/>
          </w:divBdr>
          <w:divsChild>
            <w:div w:id="50539702">
              <w:marLeft w:val="0"/>
              <w:marRight w:val="0"/>
              <w:marTop w:val="0"/>
              <w:marBottom w:val="0"/>
              <w:divBdr>
                <w:top w:val="none" w:sz="0" w:space="0" w:color="auto"/>
                <w:left w:val="none" w:sz="0" w:space="0" w:color="auto"/>
                <w:bottom w:val="none" w:sz="0" w:space="0" w:color="auto"/>
                <w:right w:val="none" w:sz="0" w:space="0" w:color="auto"/>
              </w:divBdr>
              <w:divsChild>
                <w:div w:id="10615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6478">
          <w:marLeft w:val="0"/>
          <w:marRight w:val="0"/>
          <w:marTop w:val="0"/>
          <w:marBottom w:val="0"/>
          <w:divBdr>
            <w:top w:val="none" w:sz="0" w:space="0" w:color="auto"/>
            <w:left w:val="none" w:sz="0" w:space="0" w:color="auto"/>
            <w:bottom w:val="none" w:sz="0" w:space="0" w:color="auto"/>
            <w:right w:val="none" w:sz="0" w:space="0" w:color="auto"/>
          </w:divBdr>
          <w:divsChild>
            <w:div w:id="1419984780">
              <w:marLeft w:val="0"/>
              <w:marRight w:val="0"/>
              <w:marTop w:val="0"/>
              <w:marBottom w:val="0"/>
              <w:divBdr>
                <w:top w:val="none" w:sz="0" w:space="0" w:color="auto"/>
                <w:left w:val="none" w:sz="0" w:space="0" w:color="auto"/>
                <w:bottom w:val="none" w:sz="0" w:space="0" w:color="auto"/>
                <w:right w:val="none" w:sz="0" w:space="0" w:color="auto"/>
              </w:divBdr>
              <w:divsChild>
                <w:div w:id="1951936291">
                  <w:marLeft w:val="0"/>
                  <w:marRight w:val="0"/>
                  <w:marTop w:val="0"/>
                  <w:marBottom w:val="0"/>
                  <w:divBdr>
                    <w:top w:val="none" w:sz="0" w:space="0" w:color="auto"/>
                    <w:left w:val="none" w:sz="0" w:space="0" w:color="auto"/>
                    <w:bottom w:val="none" w:sz="0" w:space="0" w:color="auto"/>
                    <w:right w:val="none" w:sz="0" w:space="0" w:color="auto"/>
                  </w:divBdr>
                  <w:divsChild>
                    <w:div w:id="6540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866">
          <w:marLeft w:val="0"/>
          <w:marRight w:val="0"/>
          <w:marTop w:val="0"/>
          <w:marBottom w:val="0"/>
          <w:divBdr>
            <w:top w:val="none" w:sz="0" w:space="0" w:color="auto"/>
            <w:left w:val="none" w:sz="0" w:space="0" w:color="auto"/>
            <w:bottom w:val="none" w:sz="0" w:space="0" w:color="auto"/>
            <w:right w:val="none" w:sz="0" w:space="0" w:color="auto"/>
          </w:divBdr>
          <w:divsChild>
            <w:div w:id="1219124037">
              <w:marLeft w:val="0"/>
              <w:marRight w:val="0"/>
              <w:marTop w:val="0"/>
              <w:marBottom w:val="0"/>
              <w:divBdr>
                <w:top w:val="none" w:sz="0" w:space="0" w:color="auto"/>
                <w:left w:val="none" w:sz="0" w:space="0" w:color="auto"/>
                <w:bottom w:val="none" w:sz="0" w:space="0" w:color="auto"/>
                <w:right w:val="none" w:sz="0" w:space="0" w:color="auto"/>
              </w:divBdr>
              <w:divsChild>
                <w:div w:id="12978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2061">
          <w:marLeft w:val="0"/>
          <w:marRight w:val="0"/>
          <w:marTop w:val="0"/>
          <w:marBottom w:val="0"/>
          <w:divBdr>
            <w:top w:val="none" w:sz="0" w:space="0" w:color="auto"/>
            <w:left w:val="none" w:sz="0" w:space="0" w:color="auto"/>
            <w:bottom w:val="none" w:sz="0" w:space="0" w:color="auto"/>
            <w:right w:val="none" w:sz="0" w:space="0" w:color="auto"/>
          </w:divBdr>
          <w:divsChild>
            <w:div w:id="2023895270">
              <w:marLeft w:val="0"/>
              <w:marRight w:val="0"/>
              <w:marTop w:val="0"/>
              <w:marBottom w:val="0"/>
              <w:divBdr>
                <w:top w:val="none" w:sz="0" w:space="0" w:color="auto"/>
                <w:left w:val="none" w:sz="0" w:space="0" w:color="auto"/>
                <w:bottom w:val="none" w:sz="0" w:space="0" w:color="auto"/>
                <w:right w:val="none" w:sz="0" w:space="0" w:color="auto"/>
              </w:divBdr>
              <w:divsChild>
                <w:div w:id="281310162">
                  <w:marLeft w:val="0"/>
                  <w:marRight w:val="0"/>
                  <w:marTop w:val="0"/>
                  <w:marBottom w:val="0"/>
                  <w:divBdr>
                    <w:top w:val="none" w:sz="0" w:space="0" w:color="auto"/>
                    <w:left w:val="none" w:sz="0" w:space="0" w:color="auto"/>
                    <w:bottom w:val="none" w:sz="0" w:space="0" w:color="auto"/>
                    <w:right w:val="none" w:sz="0" w:space="0" w:color="auto"/>
                  </w:divBdr>
                  <w:divsChild>
                    <w:div w:id="17128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251">
          <w:marLeft w:val="0"/>
          <w:marRight w:val="0"/>
          <w:marTop w:val="0"/>
          <w:marBottom w:val="0"/>
          <w:divBdr>
            <w:top w:val="none" w:sz="0" w:space="0" w:color="auto"/>
            <w:left w:val="none" w:sz="0" w:space="0" w:color="auto"/>
            <w:bottom w:val="none" w:sz="0" w:space="0" w:color="auto"/>
            <w:right w:val="none" w:sz="0" w:space="0" w:color="auto"/>
          </w:divBdr>
          <w:divsChild>
            <w:div w:id="1019354064">
              <w:marLeft w:val="0"/>
              <w:marRight w:val="0"/>
              <w:marTop w:val="0"/>
              <w:marBottom w:val="0"/>
              <w:divBdr>
                <w:top w:val="none" w:sz="0" w:space="0" w:color="auto"/>
                <w:left w:val="none" w:sz="0" w:space="0" w:color="auto"/>
                <w:bottom w:val="none" w:sz="0" w:space="0" w:color="auto"/>
                <w:right w:val="none" w:sz="0" w:space="0" w:color="auto"/>
              </w:divBdr>
              <w:divsChild>
                <w:div w:id="16175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39652">
          <w:marLeft w:val="0"/>
          <w:marRight w:val="0"/>
          <w:marTop w:val="0"/>
          <w:marBottom w:val="0"/>
          <w:divBdr>
            <w:top w:val="none" w:sz="0" w:space="0" w:color="auto"/>
            <w:left w:val="none" w:sz="0" w:space="0" w:color="auto"/>
            <w:bottom w:val="none" w:sz="0" w:space="0" w:color="auto"/>
            <w:right w:val="none" w:sz="0" w:space="0" w:color="auto"/>
          </w:divBdr>
          <w:divsChild>
            <w:div w:id="568005099">
              <w:marLeft w:val="0"/>
              <w:marRight w:val="0"/>
              <w:marTop w:val="0"/>
              <w:marBottom w:val="0"/>
              <w:divBdr>
                <w:top w:val="none" w:sz="0" w:space="0" w:color="auto"/>
                <w:left w:val="none" w:sz="0" w:space="0" w:color="auto"/>
                <w:bottom w:val="none" w:sz="0" w:space="0" w:color="auto"/>
                <w:right w:val="none" w:sz="0" w:space="0" w:color="auto"/>
              </w:divBdr>
              <w:divsChild>
                <w:div w:id="1469935111">
                  <w:marLeft w:val="0"/>
                  <w:marRight w:val="0"/>
                  <w:marTop w:val="0"/>
                  <w:marBottom w:val="0"/>
                  <w:divBdr>
                    <w:top w:val="none" w:sz="0" w:space="0" w:color="auto"/>
                    <w:left w:val="none" w:sz="0" w:space="0" w:color="auto"/>
                    <w:bottom w:val="none" w:sz="0" w:space="0" w:color="auto"/>
                    <w:right w:val="none" w:sz="0" w:space="0" w:color="auto"/>
                  </w:divBdr>
                  <w:divsChild>
                    <w:div w:id="1027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2225">
      <w:bodyDiv w:val="1"/>
      <w:marLeft w:val="0"/>
      <w:marRight w:val="0"/>
      <w:marTop w:val="0"/>
      <w:marBottom w:val="0"/>
      <w:divBdr>
        <w:top w:val="none" w:sz="0" w:space="0" w:color="auto"/>
        <w:left w:val="none" w:sz="0" w:space="0" w:color="auto"/>
        <w:bottom w:val="none" w:sz="0" w:space="0" w:color="auto"/>
        <w:right w:val="none" w:sz="0" w:space="0" w:color="auto"/>
      </w:divBdr>
      <w:divsChild>
        <w:div w:id="1862089298">
          <w:marLeft w:val="0"/>
          <w:marRight w:val="0"/>
          <w:marTop w:val="0"/>
          <w:marBottom w:val="0"/>
          <w:divBdr>
            <w:top w:val="none" w:sz="0" w:space="0" w:color="auto"/>
            <w:left w:val="none" w:sz="0" w:space="0" w:color="auto"/>
            <w:bottom w:val="none" w:sz="0" w:space="0" w:color="auto"/>
            <w:right w:val="none" w:sz="0" w:space="0" w:color="auto"/>
          </w:divBdr>
          <w:divsChild>
            <w:div w:id="1047874511">
              <w:marLeft w:val="0"/>
              <w:marRight w:val="0"/>
              <w:marTop w:val="0"/>
              <w:marBottom w:val="0"/>
              <w:divBdr>
                <w:top w:val="none" w:sz="0" w:space="0" w:color="auto"/>
                <w:left w:val="none" w:sz="0" w:space="0" w:color="auto"/>
                <w:bottom w:val="none" w:sz="0" w:space="0" w:color="auto"/>
                <w:right w:val="none" w:sz="0" w:space="0" w:color="auto"/>
              </w:divBdr>
              <w:divsChild>
                <w:div w:id="2596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260">
          <w:marLeft w:val="0"/>
          <w:marRight w:val="0"/>
          <w:marTop w:val="0"/>
          <w:marBottom w:val="0"/>
          <w:divBdr>
            <w:top w:val="none" w:sz="0" w:space="0" w:color="auto"/>
            <w:left w:val="none" w:sz="0" w:space="0" w:color="auto"/>
            <w:bottom w:val="none" w:sz="0" w:space="0" w:color="auto"/>
            <w:right w:val="none" w:sz="0" w:space="0" w:color="auto"/>
          </w:divBdr>
          <w:divsChild>
            <w:div w:id="1709573320">
              <w:marLeft w:val="0"/>
              <w:marRight w:val="0"/>
              <w:marTop w:val="0"/>
              <w:marBottom w:val="0"/>
              <w:divBdr>
                <w:top w:val="none" w:sz="0" w:space="0" w:color="auto"/>
                <w:left w:val="none" w:sz="0" w:space="0" w:color="auto"/>
                <w:bottom w:val="none" w:sz="0" w:space="0" w:color="auto"/>
                <w:right w:val="none" w:sz="0" w:space="0" w:color="auto"/>
              </w:divBdr>
              <w:divsChild>
                <w:div w:id="1605572372">
                  <w:marLeft w:val="0"/>
                  <w:marRight w:val="0"/>
                  <w:marTop w:val="0"/>
                  <w:marBottom w:val="0"/>
                  <w:divBdr>
                    <w:top w:val="none" w:sz="0" w:space="0" w:color="auto"/>
                    <w:left w:val="none" w:sz="0" w:space="0" w:color="auto"/>
                    <w:bottom w:val="none" w:sz="0" w:space="0" w:color="auto"/>
                    <w:right w:val="none" w:sz="0" w:space="0" w:color="auto"/>
                  </w:divBdr>
                  <w:divsChild>
                    <w:div w:id="20145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4009">
          <w:marLeft w:val="0"/>
          <w:marRight w:val="0"/>
          <w:marTop w:val="0"/>
          <w:marBottom w:val="0"/>
          <w:divBdr>
            <w:top w:val="none" w:sz="0" w:space="0" w:color="auto"/>
            <w:left w:val="none" w:sz="0" w:space="0" w:color="auto"/>
            <w:bottom w:val="none" w:sz="0" w:space="0" w:color="auto"/>
            <w:right w:val="none" w:sz="0" w:space="0" w:color="auto"/>
          </w:divBdr>
          <w:divsChild>
            <w:div w:id="1507598336">
              <w:marLeft w:val="0"/>
              <w:marRight w:val="0"/>
              <w:marTop w:val="0"/>
              <w:marBottom w:val="0"/>
              <w:divBdr>
                <w:top w:val="none" w:sz="0" w:space="0" w:color="auto"/>
                <w:left w:val="none" w:sz="0" w:space="0" w:color="auto"/>
                <w:bottom w:val="none" w:sz="0" w:space="0" w:color="auto"/>
                <w:right w:val="none" w:sz="0" w:space="0" w:color="auto"/>
              </w:divBdr>
              <w:divsChild>
                <w:div w:id="9679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2408">
          <w:marLeft w:val="0"/>
          <w:marRight w:val="0"/>
          <w:marTop w:val="0"/>
          <w:marBottom w:val="0"/>
          <w:divBdr>
            <w:top w:val="none" w:sz="0" w:space="0" w:color="auto"/>
            <w:left w:val="none" w:sz="0" w:space="0" w:color="auto"/>
            <w:bottom w:val="none" w:sz="0" w:space="0" w:color="auto"/>
            <w:right w:val="none" w:sz="0" w:space="0" w:color="auto"/>
          </w:divBdr>
          <w:divsChild>
            <w:div w:id="1762799761">
              <w:marLeft w:val="0"/>
              <w:marRight w:val="0"/>
              <w:marTop w:val="0"/>
              <w:marBottom w:val="0"/>
              <w:divBdr>
                <w:top w:val="none" w:sz="0" w:space="0" w:color="auto"/>
                <w:left w:val="none" w:sz="0" w:space="0" w:color="auto"/>
                <w:bottom w:val="none" w:sz="0" w:space="0" w:color="auto"/>
                <w:right w:val="none" w:sz="0" w:space="0" w:color="auto"/>
              </w:divBdr>
              <w:divsChild>
                <w:div w:id="231281534">
                  <w:marLeft w:val="0"/>
                  <w:marRight w:val="0"/>
                  <w:marTop w:val="0"/>
                  <w:marBottom w:val="0"/>
                  <w:divBdr>
                    <w:top w:val="none" w:sz="0" w:space="0" w:color="auto"/>
                    <w:left w:val="none" w:sz="0" w:space="0" w:color="auto"/>
                    <w:bottom w:val="none" w:sz="0" w:space="0" w:color="auto"/>
                    <w:right w:val="none" w:sz="0" w:space="0" w:color="auto"/>
                  </w:divBdr>
                  <w:divsChild>
                    <w:div w:id="13394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23790">
          <w:marLeft w:val="0"/>
          <w:marRight w:val="0"/>
          <w:marTop w:val="0"/>
          <w:marBottom w:val="0"/>
          <w:divBdr>
            <w:top w:val="none" w:sz="0" w:space="0" w:color="auto"/>
            <w:left w:val="none" w:sz="0" w:space="0" w:color="auto"/>
            <w:bottom w:val="none" w:sz="0" w:space="0" w:color="auto"/>
            <w:right w:val="none" w:sz="0" w:space="0" w:color="auto"/>
          </w:divBdr>
          <w:divsChild>
            <w:div w:id="948900966">
              <w:marLeft w:val="0"/>
              <w:marRight w:val="0"/>
              <w:marTop w:val="0"/>
              <w:marBottom w:val="0"/>
              <w:divBdr>
                <w:top w:val="none" w:sz="0" w:space="0" w:color="auto"/>
                <w:left w:val="none" w:sz="0" w:space="0" w:color="auto"/>
                <w:bottom w:val="none" w:sz="0" w:space="0" w:color="auto"/>
                <w:right w:val="none" w:sz="0" w:space="0" w:color="auto"/>
              </w:divBdr>
              <w:divsChild>
                <w:div w:id="20334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2480">
          <w:marLeft w:val="0"/>
          <w:marRight w:val="0"/>
          <w:marTop w:val="0"/>
          <w:marBottom w:val="0"/>
          <w:divBdr>
            <w:top w:val="none" w:sz="0" w:space="0" w:color="auto"/>
            <w:left w:val="none" w:sz="0" w:space="0" w:color="auto"/>
            <w:bottom w:val="none" w:sz="0" w:space="0" w:color="auto"/>
            <w:right w:val="none" w:sz="0" w:space="0" w:color="auto"/>
          </w:divBdr>
          <w:divsChild>
            <w:div w:id="1529029666">
              <w:marLeft w:val="0"/>
              <w:marRight w:val="0"/>
              <w:marTop w:val="0"/>
              <w:marBottom w:val="0"/>
              <w:divBdr>
                <w:top w:val="none" w:sz="0" w:space="0" w:color="auto"/>
                <w:left w:val="none" w:sz="0" w:space="0" w:color="auto"/>
                <w:bottom w:val="none" w:sz="0" w:space="0" w:color="auto"/>
                <w:right w:val="none" w:sz="0" w:space="0" w:color="auto"/>
              </w:divBdr>
              <w:divsChild>
                <w:div w:id="296880221">
                  <w:marLeft w:val="0"/>
                  <w:marRight w:val="0"/>
                  <w:marTop w:val="0"/>
                  <w:marBottom w:val="0"/>
                  <w:divBdr>
                    <w:top w:val="none" w:sz="0" w:space="0" w:color="auto"/>
                    <w:left w:val="none" w:sz="0" w:space="0" w:color="auto"/>
                    <w:bottom w:val="none" w:sz="0" w:space="0" w:color="auto"/>
                    <w:right w:val="none" w:sz="0" w:space="0" w:color="auto"/>
                  </w:divBdr>
                  <w:divsChild>
                    <w:div w:id="1903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4665</Characters>
  <Application>Microsoft Office Word</Application>
  <DocSecurity>0</DocSecurity>
  <Lines>38</Lines>
  <Paragraphs>10</Paragraphs>
  <ScaleCrop>false</ScaleCrop>
  <Company>Zellis</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Bleddyn Davies</dc:creator>
  <cp:keywords/>
  <dc:description/>
  <cp:lastModifiedBy>Bleddyn Davies</cp:lastModifiedBy>
  <cp:revision>1</cp:revision>
  <dcterms:created xsi:type="dcterms:W3CDTF">2025-04-24T09:57:00Z</dcterms:created>
  <dcterms:modified xsi:type="dcterms:W3CDTF">2025-04-24T09:58:00Z</dcterms:modified>
</cp:coreProperties>
</file>