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932B2C" w14:paraId="181D8B1D" w14:textId="77777777" w:rsidTr="00036C72">
        <w:trPr>
          <w:trHeight w:val="743"/>
        </w:trPr>
        <w:tc>
          <w:tcPr>
            <w:tcW w:w="1701" w:type="dxa"/>
            <w:shd w:val="clear" w:color="auto" w:fill="000F2E"/>
          </w:tcPr>
          <w:p w14:paraId="6381E5CB" w14:textId="7D855D47"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Job Title</w:t>
            </w:r>
          </w:p>
        </w:tc>
        <w:tc>
          <w:tcPr>
            <w:tcW w:w="3686" w:type="dxa"/>
          </w:tcPr>
          <w:p w14:paraId="09597610" w14:textId="20D52105" w:rsidR="00E102C0" w:rsidRPr="00932B2C" w:rsidRDefault="00921260" w:rsidP="00036C72">
            <w:pPr>
              <w:spacing w:after="0" w:line="240" w:lineRule="auto"/>
              <w:rPr>
                <w:rFonts w:ascii="Open Sans" w:hAnsi="Open Sans" w:cs="Open Sans"/>
              </w:rPr>
            </w:pPr>
            <w:r>
              <w:rPr>
                <w:rFonts w:ascii="Open Sans" w:hAnsi="Open Sans" w:cs="Open Sans"/>
              </w:rPr>
              <w:t>A</w:t>
            </w:r>
            <w:r w:rsidR="00B36DA9" w:rsidRPr="00932B2C">
              <w:rPr>
                <w:rFonts w:ascii="Open Sans" w:hAnsi="Open Sans" w:cs="Open Sans"/>
              </w:rPr>
              <w:t>ssociate</w:t>
            </w:r>
          </w:p>
        </w:tc>
        <w:tc>
          <w:tcPr>
            <w:tcW w:w="1559" w:type="dxa"/>
            <w:shd w:val="clear" w:color="auto" w:fill="000F2E"/>
          </w:tcPr>
          <w:p w14:paraId="48130B12" w14:textId="342A4041"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Job Family</w:t>
            </w:r>
          </w:p>
        </w:tc>
        <w:tc>
          <w:tcPr>
            <w:tcW w:w="4253" w:type="dxa"/>
          </w:tcPr>
          <w:p w14:paraId="1D9C816A" w14:textId="3795E22E" w:rsidR="00E102C0" w:rsidRPr="00932B2C" w:rsidRDefault="00494E77" w:rsidP="00036C72">
            <w:pPr>
              <w:spacing w:after="0" w:line="240" w:lineRule="auto"/>
              <w:rPr>
                <w:rFonts w:ascii="Open Sans" w:hAnsi="Open Sans" w:cs="Open Sans"/>
              </w:rPr>
            </w:pPr>
            <w:r w:rsidRPr="00932B2C">
              <w:rPr>
                <w:rFonts w:ascii="Open Sans" w:hAnsi="Open Sans" w:cs="Open Sans"/>
              </w:rPr>
              <w:t>Finance Shared Services</w:t>
            </w:r>
          </w:p>
        </w:tc>
      </w:tr>
      <w:tr w:rsidR="001E3B76" w:rsidRPr="00932B2C" w14:paraId="2DB28886" w14:textId="77777777" w:rsidTr="00036C72">
        <w:trPr>
          <w:trHeight w:val="743"/>
        </w:trPr>
        <w:tc>
          <w:tcPr>
            <w:tcW w:w="1701" w:type="dxa"/>
            <w:shd w:val="clear" w:color="auto" w:fill="000F2E"/>
          </w:tcPr>
          <w:p w14:paraId="6D6D1186" w14:textId="7E031334"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Grade</w:t>
            </w:r>
          </w:p>
        </w:tc>
        <w:tc>
          <w:tcPr>
            <w:tcW w:w="3686" w:type="dxa"/>
            <w:tcBorders>
              <w:bottom w:val="single" w:sz="4" w:space="0" w:color="auto"/>
            </w:tcBorders>
          </w:tcPr>
          <w:p w14:paraId="0C463BD1" w14:textId="769F62DC" w:rsidR="00E102C0" w:rsidRPr="00932B2C" w:rsidRDefault="00C1759C" w:rsidP="00036C72">
            <w:pPr>
              <w:spacing w:after="0" w:line="240" w:lineRule="auto"/>
              <w:rPr>
                <w:rFonts w:ascii="Open Sans" w:hAnsi="Open Sans" w:cs="Open Sans"/>
              </w:rPr>
            </w:pPr>
            <w:r w:rsidRPr="00932B2C">
              <w:rPr>
                <w:rFonts w:ascii="Open Sans" w:hAnsi="Open Sans" w:cs="Open Sans"/>
                <w:color w:val="000000"/>
              </w:rPr>
              <w:t xml:space="preserve">Level </w:t>
            </w:r>
            <w:r w:rsidR="00D22E73" w:rsidRPr="00932B2C">
              <w:rPr>
                <w:rFonts w:ascii="Open Sans" w:hAnsi="Open Sans" w:cs="Open Sans"/>
                <w:color w:val="000000"/>
              </w:rPr>
              <w:t>1</w:t>
            </w:r>
          </w:p>
        </w:tc>
        <w:tc>
          <w:tcPr>
            <w:tcW w:w="1559" w:type="dxa"/>
            <w:shd w:val="clear" w:color="auto" w:fill="000F2E"/>
          </w:tcPr>
          <w:p w14:paraId="7D717765" w14:textId="1A99B4FB"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Reports to</w:t>
            </w:r>
          </w:p>
        </w:tc>
        <w:tc>
          <w:tcPr>
            <w:tcW w:w="4253" w:type="dxa"/>
            <w:tcBorders>
              <w:bottom w:val="single" w:sz="4" w:space="0" w:color="auto"/>
            </w:tcBorders>
          </w:tcPr>
          <w:p w14:paraId="04FE5FEC" w14:textId="5365C500" w:rsidR="00E102C0" w:rsidRPr="00932B2C" w:rsidRDefault="00D9221D" w:rsidP="00036C72">
            <w:pPr>
              <w:spacing w:after="0" w:line="240" w:lineRule="auto"/>
              <w:rPr>
                <w:rFonts w:ascii="Open Sans" w:hAnsi="Open Sans" w:cs="Open Sans"/>
              </w:rPr>
            </w:pPr>
            <w:r w:rsidRPr="00932B2C">
              <w:rPr>
                <w:rFonts w:ascii="Open Sans" w:hAnsi="Open Sans" w:cs="Open Sans"/>
              </w:rPr>
              <w:t>Margin Assurance Manager</w:t>
            </w:r>
          </w:p>
        </w:tc>
      </w:tr>
      <w:tr w:rsidR="001E3B76" w:rsidRPr="00932B2C" w14:paraId="421B295F" w14:textId="77777777" w:rsidTr="00036C72">
        <w:trPr>
          <w:trHeight w:val="753"/>
        </w:trPr>
        <w:tc>
          <w:tcPr>
            <w:tcW w:w="1701" w:type="dxa"/>
            <w:shd w:val="clear" w:color="auto" w:fill="000F2E"/>
          </w:tcPr>
          <w:p w14:paraId="7DD84253" w14:textId="27CEF830" w:rsidR="00E102C0" w:rsidRPr="00932B2C" w:rsidRDefault="00E102C0"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Location</w:t>
            </w:r>
          </w:p>
        </w:tc>
        <w:tc>
          <w:tcPr>
            <w:tcW w:w="3686" w:type="dxa"/>
            <w:tcBorders>
              <w:bottom w:val="single" w:sz="4" w:space="0" w:color="auto"/>
            </w:tcBorders>
          </w:tcPr>
          <w:p w14:paraId="6C757105" w14:textId="2FC35769" w:rsidR="00E102C0" w:rsidRPr="00932B2C" w:rsidRDefault="00202E49" w:rsidP="00036C72">
            <w:pPr>
              <w:spacing w:after="0" w:line="240" w:lineRule="auto"/>
              <w:rPr>
                <w:rFonts w:ascii="Open Sans" w:hAnsi="Open Sans" w:cs="Open Sans"/>
              </w:rPr>
            </w:pPr>
            <w:r w:rsidRPr="00932B2C">
              <w:rPr>
                <w:rFonts w:ascii="Open Sans" w:hAnsi="Open Sans" w:cs="Open Sans"/>
              </w:rPr>
              <w:t>Shared Services - Kochi</w:t>
            </w:r>
          </w:p>
        </w:tc>
        <w:tc>
          <w:tcPr>
            <w:tcW w:w="1559" w:type="dxa"/>
            <w:shd w:val="clear" w:color="auto" w:fill="000F2E"/>
          </w:tcPr>
          <w:p w14:paraId="707DCB38" w14:textId="2D457E70" w:rsidR="00E102C0" w:rsidRPr="00932B2C" w:rsidRDefault="003D476B" w:rsidP="00036C72">
            <w:pPr>
              <w:spacing w:after="0" w:line="240" w:lineRule="auto"/>
              <w:rPr>
                <w:rFonts w:ascii="Open Sans" w:hAnsi="Open Sans" w:cs="Open Sans"/>
                <w:b/>
                <w:color w:val="FFFFFF" w:themeColor="background1"/>
              </w:rPr>
            </w:pPr>
            <w:r w:rsidRPr="00932B2C">
              <w:rPr>
                <w:rFonts w:ascii="Open Sans" w:hAnsi="Open Sans" w:cs="Open Sans"/>
                <w:b/>
                <w:color w:val="FFFFFF" w:themeColor="background1"/>
              </w:rPr>
              <w:t>No. of positions</w:t>
            </w:r>
          </w:p>
        </w:tc>
        <w:tc>
          <w:tcPr>
            <w:tcW w:w="4253" w:type="dxa"/>
            <w:tcBorders>
              <w:bottom w:val="single" w:sz="4" w:space="0" w:color="auto"/>
            </w:tcBorders>
          </w:tcPr>
          <w:p w14:paraId="24EA0DAB" w14:textId="34BAE968" w:rsidR="00E102C0" w:rsidRPr="00932B2C" w:rsidRDefault="003D476B" w:rsidP="00036C72">
            <w:pPr>
              <w:spacing w:after="0" w:line="240" w:lineRule="auto"/>
              <w:rPr>
                <w:rFonts w:ascii="Open Sans" w:hAnsi="Open Sans" w:cs="Open Sans"/>
              </w:rPr>
            </w:pPr>
            <w:r w:rsidRPr="00932B2C">
              <w:rPr>
                <w:rFonts w:ascii="Open Sans" w:hAnsi="Open Sans" w:cs="Open Sans"/>
              </w:rPr>
              <w:t>1</w:t>
            </w:r>
          </w:p>
        </w:tc>
      </w:tr>
    </w:tbl>
    <w:p w14:paraId="0E63A893" w14:textId="3C220465" w:rsidR="009129B1" w:rsidRPr="00932B2C" w:rsidRDefault="009129B1" w:rsidP="00DB621E">
      <w:pPr>
        <w:spacing w:after="0" w:line="240" w:lineRule="auto"/>
        <w:ind w:left="6480"/>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932B2C" w14:paraId="57328043" w14:textId="77777777" w:rsidTr="2F6ABDDF">
        <w:tc>
          <w:tcPr>
            <w:tcW w:w="11199" w:type="dxa"/>
            <w:tcBorders>
              <w:left w:val="nil"/>
              <w:bottom w:val="single" w:sz="4" w:space="0" w:color="4D4D4D"/>
            </w:tcBorders>
            <w:shd w:val="clear" w:color="auto" w:fill="000F2E"/>
          </w:tcPr>
          <w:p w14:paraId="582D26B3" w14:textId="4175A503" w:rsidR="009129B1" w:rsidRPr="00932B2C" w:rsidRDefault="009129B1" w:rsidP="00FB6349">
            <w:pPr>
              <w:rPr>
                <w:rFonts w:ascii="Open Sans" w:hAnsi="Open Sans" w:cs="Open Sans"/>
                <w:color w:val="FFFFFF" w:themeColor="background1"/>
              </w:rPr>
            </w:pPr>
            <w:r w:rsidRPr="00932B2C">
              <w:rPr>
                <w:rFonts w:ascii="Open Sans" w:hAnsi="Open Sans" w:cs="Open Sans"/>
                <w:color w:val="FFFFFF" w:themeColor="background1"/>
              </w:rPr>
              <w:t>About the role</w:t>
            </w:r>
            <w:r w:rsidR="00DB65A9" w:rsidRPr="00932B2C">
              <w:rPr>
                <w:rFonts w:ascii="Open Sans" w:hAnsi="Open Sans" w:cs="Open Sans"/>
                <w:color w:val="FFFFFF" w:themeColor="background1"/>
              </w:rPr>
              <w:t>:</w:t>
            </w:r>
          </w:p>
        </w:tc>
      </w:tr>
      <w:tr w:rsidR="00240B56" w:rsidRPr="00932B2C" w14:paraId="66F98DCA" w14:textId="77777777" w:rsidTr="2F6ABDDF">
        <w:tc>
          <w:tcPr>
            <w:tcW w:w="11199" w:type="dxa"/>
            <w:tcBorders>
              <w:bottom w:val="single" w:sz="4" w:space="0" w:color="auto"/>
            </w:tcBorders>
          </w:tcPr>
          <w:p w14:paraId="10681ACF" w14:textId="77777777" w:rsidR="00876BDD" w:rsidRPr="00932B2C" w:rsidRDefault="00876BDD" w:rsidP="00FB6349">
            <w:pPr>
              <w:pStyle w:val="BodyText"/>
              <w:spacing w:before="0"/>
              <w:rPr>
                <w:rFonts w:ascii="Open Sans" w:hAnsi="Open Sans" w:cs="Open Sans"/>
                <w:szCs w:val="22"/>
                <w:lang w:val="en-GB"/>
              </w:rPr>
            </w:pPr>
          </w:p>
          <w:p w14:paraId="280369AB" w14:textId="77777777" w:rsidR="00292788" w:rsidRDefault="00292788" w:rsidP="00292788">
            <w:pPr>
              <w:pStyle w:val="BodyText"/>
              <w:spacing w:before="0"/>
              <w:rPr>
                <w:rFonts w:ascii="Open Sans" w:hAnsi="Open Sans" w:cs="Open Sans"/>
                <w:bCs/>
                <w:szCs w:val="22"/>
                <w:lang w:eastAsia="en-GB"/>
              </w:rPr>
            </w:pPr>
            <w:r>
              <w:rPr>
                <w:rFonts w:ascii="Open Sans" w:hAnsi="Open Sans" w:cs="Open Sans"/>
                <w:szCs w:val="22"/>
                <w:lang w:val="en-GB"/>
              </w:rPr>
              <w:t xml:space="preserve">The Margin Assurance Team is responsible for assuring cost and revenue across the Zellis family of companies (Moorepay, </w:t>
            </w:r>
            <w:proofErr w:type="spellStart"/>
            <w:r>
              <w:rPr>
                <w:rFonts w:ascii="Open Sans" w:hAnsi="Open Sans" w:cs="Open Sans"/>
                <w:szCs w:val="22"/>
                <w:lang w:val="en-GB"/>
              </w:rPr>
              <w:t>Benefex</w:t>
            </w:r>
            <w:proofErr w:type="spellEnd"/>
            <w:r>
              <w:rPr>
                <w:rFonts w:ascii="Open Sans" w:hAnsi="Open Sans" w:cs="Open Sans"/>
                <w:szCs w:val="22"/>
                <w:lang w:val="en-GB"/>
              </w:rPr>
              <w:t xml:space="preserve"> and Zellis) and covers the revenue cycle from order to cash.</w:t>
            </w:r>
          </w:p>
          <w:p w14:paraId="25F982DD" w14:textId="77777777" w:rsidR="00292788" w:rsidRDefault="00292788" w:rsidP="00292788">
            <w:pPr>
              <w:pStyle w:val="BodyText"/>
              <w:spacing w:before="0"/>
              <w:rPr>
                <w:rFonts w:ascii="Open Sans" w:hAnsi="Open Sans" w:cs="Open Sans"/>
                <w:bCs/>
                <w:szCs w:val="22"/>
                <w:lang w:eastAsia="en-GB"/>
              </w:rPr>
            </w:pPr>
            <w:r w:rsidRPr="00932B2C">
              <w:rPr>
                <w:rFonts w:ascii="Open Sans" w:hAnsi="Open Sans" w:cs="Open Sans"/>
                <w:bCs/>
                <w:szCs w:val="22"/>
                <w:lang w:eastAsia="en-GB"/>
              </w:rPr>
              <w:t>We're looking for a new Team Member for the Margin Assurance Team. We work hard in a fast-paced environment, and we work on many different projects spanning across the company, starting in Finance but engaging stakeholders across the Commercial, Operational &amp; Leadership teams. We're looking for someone who can bring a great attitude along with a range of skills and experience hence not really considering your current designation - but we can promise to stretch your skills and give many opportunities to take on new responsibilities within the team and advance within the wider organization.</w:t>
            </w:r>
          </w:p>
          <w:p w14:paraId="60AD95A3" w14:textId="77777777" w:rsidR="005A28B6" w:rsidRDefault="005A28B6" w:rsidP="00C734C2">
            <w:pPr>
              <w:textAlignment w:val="baseline"/>
              <w:rPr>
                <w:rFonts w:ascii="Open Sans" w:hAnsi="Open Sans" w:cs="Open Sans"/>
                <w:color w:val="FFFFFF" w:themeColor="background1"/>
              </w:rPr>
            </w:pPr>
          </w:p>
          <w:p w14:paraId="35FFE524" w14:textId="77777777" w:rsidR="00393050" w:rsidRPr="00932B2C" w:rsidRDefault="00393050" w:rsidP="00393050">
            <w:pPr>
              <w:pStyle w:val="BodyText"/>
              <w:spacing w:before="0"/>
              <w:rPr>
                <w:rFonts w:ascii="Open Sans" w:hAnsi="Open Sans" w:cs="Open Sans"/>
                <w:bCs/>
                <w:szCs w:val="22"/>
                <w:lang w:eastAsia="en-GB"/>
              </w:rPr>
            </w:pPr>
            <w:r w:rsidRPr="00E125A9">
              <w:rPr>
                <w:rFonts w:ascii="Open Sans" w:hAnsi="Open Sans" w:cs="Open Sans"/>
                <w:szCs w:val="22"/>
                <w:lang w:val="en-GB"/>
              </w:rPr>
              <w:t xml:space="preserve">The role holder </w:t>
            </w:r>
            <w:r>
              <w:rPr>
                <w:rFonts w:ascii="Open Sans" w:hAnsi="Open Sans" w:cs="Open Sans"/>
                <w:szCs w:val="22"/>
                <w:lang w:val="en-GB"/>
              </w:rPr>
              <w:t>will work in close conjunction with the Assistant Manager, Senior Manager – Margin Assurance and Analysts within the wider team to feedback potential improvements in control accuracy and efficiency of recovery operations. They will be comfortable with multiple responsibilities with variable deadlines and be able to negotiate with peers and wide-ranging stakeholders to actively seek methodologies to improve downstream efficiency.</w:t>
            </w:r>
          </w:p>
          <w:p w14:paraId="3A85B1B9" w14:textId="77777777" w:rsidR="00393050" w:rsidRDefault="00393050" w:rsidP="00C734C2">
            <w:pPr>
              <w:textAlignment w:val="baseline"/>
              <w:rPr>
                <w:rFonts w:ascii="Open Sans" w:hAnsi="Open Sans" w:cs="Open Sans"/>
                <w:color w:val="FFFFFF" w:themeColor="background1"/>
              </w:rPr>
            </w:pPr>
          </w:p>
          <w:p w14:paraId="17F68283" w14:textId="01E3DB66" w:rsidR="00393050" w:rsidRPr="00932B2C" w:rsidRDefault="00393050" w:rsidP="00C734C2">
            <w:pPr>
              <w:textAlignment w:val="baseline"/>
              <w:rPr>
                <w:rFonts w:ascii="Open Sans" w:hAnsi="Open Sans" w:cs="Open Sans"/>
                <w:color w:val="FFFFFF" w:themeColor="background1"/>
              </w:rPr>
            </w:pPr>
          </w:p>
        </w:tc>
      </w:tr>
      <w:tr w:rsidR="00240B56" w:rsidRPr="00932B2C" w14:paraId="2E676615" w14:textId="77777777" w:rsidTr="2F6ABDDF">
        <w:trPr>
          <w:trHeight w:val="70"/>
        </w:trPr>
        <w:tc>
          <w:tcPr>
            <w:tcW w:w="11199" w:type="dxa"/>
            <w:tcBorders>
              <w:top w:val="nil"/>
              <w:left w:val="nil"/>
              <w:right w:val="nil"/>
            </w:tcBorders>
          </w:tcPr>
          <w:p w14:paraId="0EC1730D" w14:textId="77777777" w:rsidR="00FD3D43" w:rsidRPr="00932B2C" w:rsidRDefault="00FD3D43" w:rsidP="00FB6349">
            <w:pPr>
              <w:rPr>
                <w:rFonts w:ascii="Open Sans" w:hAnsi="Open Sans" w:cs="Open Sans"/>
                <w:color w:val="FFFFFF" w:themeColor="background1"/>
              </w:rPr>
            </w:pPr>
          </w:p>
        </w:tc>
      </w:tr>
      <w:tr w:rsidR="00276563" w:rsidRPr="00932B2C" w14:paraId="2C93A54E" w14:textId="77777777" w:rsidTr="2F6ABDDF">
        <w:tc>
          <w:tcPr>
            <w:tcW w:w="11199" w:type="dxa"/>
            <w:shd w:val="clear" w:color="auto" w:fill="000F2E"/>
          </w:tcPr>
          <w:p w14:paraId="4FC3FB7C" w14:textId="2FB819D9" w:rsidR="00FD3D43" w:rsidRPr="00932B2C" w:rsidRDefault="00494E77" w:rsidP="00FB6349">
            <w:pPr>
              <w:rPr>
                <w:rFonts w:ascii="Open Sans" w:hAnsi="Open Sans" w:cs="Open Sans"/>
                <w:color w:val="FFFFFF" w:themeColor="background1"/>
              </w:rPr>
            </w:pPr>
            <w:r w:rsidRPr="00932B2C">
              <w:rPr>
                <w:rFonts w:ascii="Open Sans" w:hAnsi="Open Sans" w:cs="Open Sans"/>
                <w:b/>
                <w:color w:val="FFFFFF" w:themeColor="background1"/>
              </w:rPr>
              <w:t>Job Description</w:t>
            </w:r>
            <w:r w:rsidR="00DB65A9" w:rsidRPr="00932B2C">
              <w:rPr>
                <w:rFonts w:ascii="Open Sans" w:hAnsi="Open Sans" w:cs="Open Sans"/>
                <w:b/>
                <w:color w:val="FFFFFF" w:themeColor="background1"/>
              </w:rPr>
              <w:t>:</w:t>
            </w:r>
          </w:p>
        </w:tc>
      </w:tr>
      <w:tr w:rsidR="0043250F" w:rsidRPr="00932B2C" w14:paraId="7E496282" w14:textId="77777777" w:rsidTr="2F6ABDDF">
        <w:tc>
          <w:tcPr>
            <w:tcW w:w="11199" w:type="dxa"/>
            <w:tcBorders>
              <w:bottom w:val="single" w:sz="4" w:space="0" w:color="4D4D4D"/>
            </w:tcBorders>
          </w:tcPr>
          <w:p w14:paraId="35F2F5C9" w14:textId="77777777"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Building and processing reports in back-end systems from defined criteria to identify revenue &amp; margin leakage </w:t>
            </w:r>
          </w:p>
          <w:p w14:paraId="44CBFA15" w14:textId="296F7C18"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 xml:space="preserve">Actioning margin assurance processes across customer accounts and reports to prevent or cease revenue </w:t>
            </w:r>
            <w:r w:rsidR="0084419E" w:rsidRPr="00A21DEC">
              <w:rPr>
                <w:rFonts w:ascii="Open Sans" w:eastAsia="Times New Roman" w:hAnsi="Open Sans" w:cs="Open Sans"/>
              </w:rPr>
              <w:t>loss.</w:t>
            </w:r>
            <w:r w:rsidRPr="00A21DEC">
              <w:rPr>
                <w:rFonts w:ascii="Open Sans" w:eastAsia="Times New Roman" w:hAnsi="Open Sans" w:cs="Open Sans"/>
              </w:rPr>
              <w:t> </w:t>
            </w:r>
          </w:p>
          <w:p w14:paraId="6045DE34" w14:textId="77777777"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Perform preliminary routine monthly analysis of data sets to quantify potential risks and opportunities. </w:t>
            </w:r>
          </w:p>
          <w:p w14:paraId="736A6447" w14:textId="77777777"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Supporting Head of and Manager of Margin Assurance to Identify areas of missed billing and conduct route cause analysis.  Work with the business areas and Finance SSC to close process gaps. </w:t>
            </w:r>
          </w:p>
          <w:p w14:paraId="5395ED81" w14:textId="5BEEA43F"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 xml:space="preserve">Ensuring timely information flow in the order to cash process such that </w:t>
            </w:r>
            <w:r w:rsidR="0084419E" w:rsidRPr="00A21DEC">
              <w:rPr>
                <w:rFonts w:ascii="Open Sans" w:eastAsia="Times New Roman" w:hAnsi="Open Sans" w:cs="Open Sans"/>
              </w:rPr>
              <w:t>it’s</w:t>
            </w:r>
            <w:r w:rsidRPr="00A21DEC">
              <w:rPr>
                <w:rFonts w:ascii="Open Sans" w:eastAsia="Times New Roman" w:hAnsi="Open Sans" w:cs="Open Sans"/>
              </w:rPr>
              <w:t xml:space="preserve"> operating </w:t>
            </w:r>
            <w:r w:rsidR="00957AA0" w:rsidRPr="00A21DEC">
              <w:rPr>
                <w:rFonts w:ascii="Open Sans" w:eastAsia="Times New Roman" w:hAnsi="Open Sans" w:cs="Open Sans"/>
              </w:rPr>
              <w:t>effectively,</w:t>
            </w:r>
            <w:r w:rsidRPr="00A21DEC">
              <w:rPr>
                <w:rFonts w:ascii="Open Sans" w:eastAsia="Times New Roman" w:hAnsi="Open Sans" w:cs="Open Sans"/>
              </w:rPr>
              <w:t xml:space="preserve"> and that revenue is recognised appropriately in the P&amp;L and does not stop at a process step  </w:t>
            </w:r>
          </w:p>
          <w:p w14:paraId="39C5557D" w14:textId="77777777"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Managing timely resolution of ad-hoc queries from key stakeholders. </w:t>
            </w:r>
          </w:p>
          <w:p w14:paraId="626D7E44" w14:textId="77777777"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Analysis of existing process to identify potential efficiencies  </w:t>
            </w:r>
          </w:p>
          <w:p w14:paraId="1D91D916" w14:textId="5BC95220"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 xml:space="preserve">Work with stakeholders to share information and improve visibility of the Margin Assurance </w:t>
            </w:r>
            <w:r w:rsidR="0084419E" w:rsidRPr="00A21DEC">
              <w:rPr>
                <w:rFonts w:ascii="Open Sans" w:eastAsia="Times New Roman" w:hAnsi="Open Sans" w:cs="Open Sans"/>
              </w:rPr>
              <w:t>function.</w:t>
            </w:r>
            <w:r w:rsidRPr="00A21DEC">
              <w:rPr>
                <w:rFonts w:ascii="Open Sans" w:eastAsia="Times New Roman" w:hAnsi="Open Sans" w:cs="Open Sans"/>
              </w:rPr>
              <w:t> </w:t>
            </w:r>
          </w:p>
          <w:p w14:paraId="7F41E76C" w14:textId="3C3E36B2"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 xml:space="preserve">Engage and negotiate Account Managers (and similar) to ensure complete and timely recovery of missed </w:t>
            </w:r>
            <w:r w:rsidR="0084419E" w:rsidRPr="00A21DEC">
              <w:rPr>
                <w:rFonts w:ascii="Open Sans" w:eastAsia="Times New Roman" w:hAnsi="Open Sans" w:cs="Open Sans"/>
              </w:rPr>
              <w:t>revenue.</w:t>
            </w:r>
            <w:r w:rsidRPr="00A21DEC">
              <w:rPr>
                <w:rFonts w:ascii="Open Sans" w:eastAsia="Times New Roman" w:hAnsi="Open Sans" w:cs="Open Sans"/>
              </w:rPr>
              <w:t> </w:t>
            </w:r>
          </w:p>
          <w:p w14:paraId="1E58108C" w14:textId="6B10DBE0" w:rsidR="00A21DEC" w:rsidRP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lastRenderedPageBreak/>
              <w:t xml:space="preserve">Answer customer queries (directly or indirectly) relating to Margin Assurance </w:t>
            </w:r>
            <w:r w:rsidR="0084419E" w:rsidRPr="00A21DEC">
              <w:rPr>
                <w:rFonts w:ascii="Open Sans" w:eastAsia="Times New Roman" w:hAnsi="Open Sans" w:cs="Open Sans"/>
              </w:rPr>
              <w:t>recovery.</w:t>
            </w:r>
            <w:r w:rsidRPr="00A21DEC">
              <w:rPr>
                <w:rFonts w:ascii="Open Sans" w:eastAsia="Times New Roman" w:hAnsi="Open Sans" w:cs="Open Sans"/>
              </w:rPr>
              <w:t> </w:t>
            </w:r>
          </w:p>
          <w:p w14:paraId="337F9D82" w14:textId="32BE36A7" w:rsidR="00A21DEC" w:rsidRDefault="00A21DEC" w:rsidP="00A21DEC">
            <w:pPr>
              <w:numPr>
                <w:ilvl w:val="0"/>
                <w:numId w:val="6"/>
              </w:numPr>
              <w:textAlignment w:val="baseline"/>
              <w:rPr>
                <w:rFonts w:ascii="Open Sans" w:eastAsia="Times New Roman" w:hAnsi="Open Sans" w:cs="Open Sans"/>
              </w:rPr>
            </w:pPr>
            <w:r w:rsidRPr="00A21DEC">
              <w:rPr>
                <w:rFonts w:ascii="Open Sans" w:eastAsia="Times New Roman" w:hAnsi="Open Sans" w:cs="Open Sans"/>
              </w:rPr>
              <w:t xml:space="preserve">Review complaints in a timely manner and work with customers and stakeholders to resolve and communicate </w:t>
            </w:r>
            <w:r w:rsidR="0084419E" w:rsidRPr="00A21DEC">
              <w:rPr>
                <w:rFonts w:ascii="Open Sans" w:eastAsia="Times New Roman" w:hAnsi="Open Sans" w:cs="Open Sans"/>
              </w:rPr>
              <w:t>findings.</w:t>
            </w:r>
          </w:p>
          <w:p w14:paraId="35331A8E" w14:textId="77777777" w:rsidR="00451E36" w:rsidRPr="00A114AA" w:rsidRDefault="00EF648B" w:rsidP="00EF648B">
            <w:pPr>
              <w:numPr>
                <w:ilvl w:val="0"/>
                <w:numId w:val="6"/>
              </w:numPr>
              <w:textAlignment w:val="baseline"/>
              <w:rPr>
                <w:rFonts w:ascii="Open Sans" w:hAnsi="Open Sans" w:cs="Open Sans"/>
              </w:rPr>
            </w:pPr>
            <w:r w:rsidRPr="00EF648B">
              <w:rPr>
                <w:rFonts w:ascii="Open Sans" w:eastAsia="Times New Roman" w:hAnsi="Open Sans" w:cs="Open Sans"/>
              </w:rPr>
              <w:t>Drive process improvement through the adoption of AI and automation solutions, streamlining workflows and enhancing operational efficiency across Finance, Accounting, and Operations.</w:t>
            </w:r>
          </w:p>
          <w:p w14:paraId="37DA4535" w14:textId="77777777" w:rsidR="00A114AA" w:rsidRPr="00A114AA" w:rsidRDefault="00A114AA" w:rsidP="00A114AA">
            <w:pPr>
              <w:numPr>
                <w:ilvl w:val="0"/>
                <w:numId w:val="6"/>
              </w:numPr>
              <w:textAlignment w:val="baseline"/>
              <w:rPr>
                <w:rFonts w:ascii="Open Sans" w:hAnsi="Open Sans" w:cs="Open Sans"/>
              </w:rPr>
            </w:pPr>
            <w:r w:rsidRPr="00A114AA">
              <w:rPr>
                <w:rFonts w:ascii="Open Sans" w:hAnsi="Open Sans" w:cs="Open Sans"/>
              </w:rPr>
              <w:t>Basic proficiency in Microsoft Excel and an interest in AI-driven financial reporting, with the ability to support automated insights, reporting, and scenario analysis.</w:t>
            </w:r>
          </w:p>
          <w:p w14:paraId="6893845A" w14:textId="08025ED6" w:rsidR="00A114AA" w:rsidRPr="00932B2C" w:rsidRDefault="00A114AA" w:rsidP="00A114AA">
            <w:pPr>
              <w:textAlignment w:val="baseline"/>
              <w:rPr>
                <w:rFonts w:ascii="Open Sans" w:hAnsi="Open Sans" w:cs="Open Sans"/>
              </w:rPr>
            </w:pPr>
          </w:p>
        </w:tc>
      </w:tr>
      <w:tr w:rsidR="0043250F" w:rsidRPr="00932B2C" w14:paraId="3AA2949A" w14:textId="77777777" w:rsidTr="2F6ABDDF">
        <w:tc>
          <w:tcPr>
            <w:tcW w:w="11199" w:type="dxa"/>
            <w:tcBorders>
              <w:left w:val="nil"/>
              <w:right w:val="nil"/>
            </w:tcBorders>
          </w:tcPr>
          <w:p w14:paraId="4E99BAB2" w14:textId="77777777" w:rsidR="0043250F" w:rsidRPr="00932B2C" w:rsidRDefault="0043250F" w:rsidP="0043250F">
            <w:pPr>
              <w:rPr>
                <w:rFonts w:ascii="Open Sans" w:hAnsi="Open Sans" w:cs="Open Sans"/>
                <w:color w:val="FFFFFF" w:themeColor="background1"/>
              </w:rPr>
            </w:pPr>
          </w:p>
          <w:p w14:paraId="6055120E" w14:textId="2F0B651B" w:rsidR="0043250F" w:rsidRPr="00932B2C" w:rsidRDefault="0043250F" w:rsidP="0043250F">
            <w:pPr>
              <w:rPr>
                <w:rFonts w:ascii="Open Sans" w:hAnsi="Open Sans" w:cs="Open Sans"/>
                <w:color w:val="FFFFFF" w:themeColor="background1"/>
              </w:rPr>
            </w:pPr>
          </w:p>
        </w:tc>
      </w:tr>
      <w:tr w:rsidR="0043250F" w:rsidRPr="00932B2C" w14:paraId="4A615168" w14:textId="77777777" w:rsidTr="2F6ABDDF">
        <w:tc>
          <w:tcPr>
            <w:tcW w:w="11199" w:type="dxa"/>
            <w:shd w:val="clear" w:color="auto" w:fill="000F2E"/>
          </w:tcPr>
          <w:p w14:paraId="0A2BB8E8" w14:textId="419D1C94" w:rsidR="0043250F" w:rsidRPr="00932B2C" w:rsidRDefault="0043250F" w:rsidP="0043250F">
            <w:pPr>
              <w:rPr>
                <w:rFonts w:ascii="Open Sans" w:hAnsi="Open Sans" w:cs="Open Sans"/>
              </w:rPr>
            </w:pPr>
            <w:r w:rsidRPr="00932B2C">
              <w:rPr>
                <w:rFonts w:ascii="Open Sans" w:hAnsi="Open Sans" w:cs="Open Sans"/>
                <w:color w:val="FFFFFF" w:themeColor="background1"/>
              </w:rPr>
              <w:t>People Leadership / Team Leadership:</w:t>
            </w:r>
          </w:p>
        </w:tc>
      </w:tr>
      <w:tr w:rsidR="0043250F" w:rsidRPr="00932B2C" w14:paraId="1852729C" w14:textId="77777777" w:rsidTr="2F6ABDDF">
        <w:tc>
          <w:tcPr>
            <w:tcW w:w="11199" w:type="dxa"/>
          </w:tcPr>
          <w:p w14:paraId="1B052E52" w14:textId="77777777" w:rsidR="00F92882" w:rsidRPr="00932B2C" w:rsidRDefault="00F92882" w:rsidP="00F92882">
            <w:pPr>
              <w:rPr>
                <w:rFonts w:ascii="Open Sans" w:hAnsi="Open Sans" w:cs="Open Sans"/>
              </w:rPr>
            </w:pPr>
            <w:r w:rsidRPr="00932B2C">
              <w:rPr>
                <w:rFonts w:ascii="Open Sans" w:hAnsi="Open Sans" w:cs="Open Sans"/>
              </w:rPr>
              <w:t>This role has no people management responsibilities.</w:t>
            </w:r>
          </w:p>
          <w:p w14:paraId="6040282F" w14:textId="664F240B" w:rsidR="0043250F" w:rsidRPr="00932B2C" w:rsidRDefault="0043250F" w:rsidP="0043250F">
            <w:pPr>
              <w:rPr>
                <w:rFonts w:ascii="Open Sans" w:hAnsi="Open Sans" w:cs="Open Sans"/>
                <w:color w:val="FFFFFF" w:themeColor="background1"/>
              </w:rPr>
            </w:pPr>
          </w:p>
        </w:tc>
      </w:tr>
    </w:tbl>
    <w:p w14:paraId="2E0394DA" w14:textId="1D88900C" w:rsidR="009129B1" w:rsidRPr="00932B2C"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932B2C" w14:paraId="157A367A" w14:textId="77777777" w:rsidTr="00D73611">
        <w:tc>
          <w:tcPr>
            <w:tcW w:w="11199" w:type="dxa"/>
            <w:shd w:val="clear" w:color="auto" w:fill="000F2E"/>
          </w:tcPr>
          <w:p w14:paraId="64BBD8D4" w14:textId="6A86F1D8" w:rsidR="002E5319" w:rsidRPr="00932B2C" w:rsidRDefault="002E5319" w:rsidP="00FB6349">
            <w:pPr>
              <w:rPr>
                <w:rFonts w:ascii="Open Sans" w:hAnsi="Open Sans" w:cs="Open Sans"/>
              </w:rPr>
            </w:pPr>
            <w:r w:rsidRPr="00932B2C">
              <w:rPr>
                <w:rFonts w:ascii="Open Sans" w:hAnsi="Open Sans" w:cs="Open Sans"/>
                <w:color w:val="FFFFFF" w:themeColor="background1"/>
              </w:rPr>
              <w:t>Special Circumstances</w:t>
            </w:r>
            <w:r w:rsidR="00A81425" w:rsidRPr="00932B2C">
              <w:rPr>
                <w:rFonts w:ascii="Open Sans" w:hAnsi="Open Sans" w:cs="Open Sans"/>
                <w:color w:val="FFFFFF" w:themeColor="background1"/>
              </w:rPr>
              <w:t xml:space="preserve"> / Other Requirements e.g. travel requirements, working arrangements etc</w:t>
            </w:r>
          </w:p>
        </w:tc>
      </w:tr>
      <w:tr w:rsidR="00675FF2" w:rsidRPr="00932B2C" w14:paraId="1CCEF79F" w14:textId="77777777" w:rsidTr="296B3D0B">
        <w:tc>
          <w:tcPr>
            <w:tcW w:w="11199" w:type="dxa"/>
          </w:tcPr>
          <w:p w14:paraId="54E7DA2E" w14:textId="77777777" w:rsidR="00E244B2" w:rsidRPr="00E244B2" w:rsidRDefault="00E244B2" w:rsidP="00E244B2">
            <w:pPr>
              <w:numPr>
                <w:ilvl w:val="0"/>
                <w:numId w:val="6"/>
              </w:numPr>
              <w:textAlignment w:val="baseline"/>
              <w:rPr>
                <w:rFonts w:ascii="Open Sans" w:eastAsia="Times New Roman" w:hAnsi="Open Sans" w:cs="Open Sans"/>
                <w:bCs/>
                <w:lang w:eastAsia="en-GB"/>
              </w:rPr>
            </w:pPr>
            <w:r w:rsidRPr="00E244B2">
              <w:rPr>
                <w:rFonts w:ascii="Open Sans" w:eastAsia="Times New Roman" w:hAnsi="Open Sans" w:cs="Open Sans"/>
                <w:bCs/>
                <w:lang w:eastAsia="en-GB"/>
              </w:rPr>
              <w:t xml:space="preserve">Graduation/Post Graduation in Finance and Accounts with 0-1 year of experience. </w:t>
            </w:r>
          </w:p>
          <w:p w14:paraId="5DA9EE00" w14:textId="77777777" w:rsidR="00E244B2" w:rsidRPr="00E244B2" w:rsidRDefault="00E244B2" w:rsidP="00E244B2">
            <w:pPr>
              <w:numPr>
                <w:ilvl w:val="0"/>
                <w:numId w:val="6"/>
              </w:numPr>
              <w:textAlignment w:val="baseline"/>
              <w:rPr>
                <w:rFonts w:ascii="Open Sans" w:eastAsia="Times New Roman" w:hAnsi="Open Sans" w:cs="Open Sans"/>
                <w:bCs/>
                <w:lang w:eastAsia="en-GB"/>
              </w:rPr>
            </w:pPr>
            <w:r w:rsidRPr="00E244B2">
              <w:rPr>
                <w:rFonts w:ascii="Open Sans" w:eastAsia="Times New Roman" w:hAnsi="Open Sans" w:cs="Open Sans"/>
                <w:bCs/>
                <w:lang w:eastAsia="en-GB"/>
              </w:rPr>
              <w:t>Knowledge and competence in essential finance domains – AP/AR/ R2R/O2C</w:t>
            </w:r>
          </w:p>
          <w:p w14:paraId="5B1C674A" w14:textId="77777777" w:rsidR="00E244B2" w:rsidRPr="00E244B2" w:rsidRDefault="00E244B2" w:rsidP="00E244B2">
            <w:pPr>
              <w:numPr>
                <w:ilvl w:val="0"/>
                <w:numId w:val="6"/>
              </w:numPr>
              <w:textAlignment w:val="baseline"/>
              <w:rPr>
                <w:rFonts w:ascii="Open Sans" w:eastAsia="Times New Roman" w:hAnsi="Open Sans" w:cs="Open Sans"/>
                <w:bCs/>
                <w:lang w:val="en-US" w:eastAsia="en-GB"/>
              </w:rPr>
            </w:pPr>
            <w:r w:rsidRPr="00E244B2">
              <w:rPr>
                <w:rFonts w:ascii="Open Sans" w:eastAsia="Times New Roman" w:hAnsi="Open Sans" w:cs="Open Sans"/>
                <w:bCs/>
                <w:lang w:eastAsia="en-GB"/>
              </w:rPr>
              <w:t xml:space="preserve">Knowledge in understanding the customer contracts. </w:t>
            </w:r>
          </w:p>
          <w:p w14:paraId="6BB3744C" w14:textId="77777777" w:rsidR="00E244B2" w:rsidRPr="00E244B2" w:rsidRDefault="00E244B2" w:rsidP="00E244B2">
            <w:pPr>
              <w:numPr>
                <w:ilvl w:val="0"/>
                <w:numId w:val="6"/>
              </w:numPr>
              <w:textAlignment w:val="baseline"/>
              <w:rPr>
                <w:rFonts w:ascii="Open Sans" w:eastAsia="Times New Roman" w:hAnsi="Open Sans" w:cs="Open Sans"/>
                <w:bCs/>
                <w:lang w:val="en-US" w:eastAsia="en-GB"/>
              </w:rPr>
            </w:pPr>
            <w:r w:rsidRPr="00E244B2">
              <w:rPr>
                <w:rFonts w:ascii="Open Sans" w:eastAsia="Times New Roman" w:hAnsi="Open Sans" w:cs="Open Sans"/>
                <w:bCs/>
                <w:lang w:eastAsia="en-GB"/>
              </w:rPr>
              <w:t>Very good communication skills</w:t>
            </w:r>
            <w:r w:rsidRPr="00E244B2">
              <w:rPr>
                <w:rFonts w:ascii="Open Sans" w:eastAsia="Times New Roman" w:hAnsi="Open Sans" w:cs="Open Sans"/>
                <w:bCs/>
                <w:lang w:val="en-US" w:eastAsia="en-GB"/>
              </w:rPr>
              <w:t> </w:t>
            </w:r>
          </w:p>
          <w:p w14:paraId="5E816F75" w14:textId="77777777" w:rsidR="00E244B2" w:rsidRPr="00E244B2" w:rsidRDefault="00E244B2" w:rsidP="00E244B2">
            <w:pPr>
              <w:numPr>
                <w:ilvl w:val="0"/>
                <w:numId w:val="6"/>
              </w:numPr>
              <w:textAlignment w:val="baseline"/>
              <w:rPr>
                <w:rFonts w:ascii="Open Sans" w:eastAsia="Times New Roman" w:hAnsi="Open Sans" w:cs="Open Sans"/>
                <w:bCs/>
                <w:lang w:val="en-US" w:eastAsia="en-GB"/>
              </w:rPr>
            </w:pPr>
            <w:r w:rsidRPr="00E244B2">
              <w:rPr>
                <w:rFonts w:ascii="Open Sans" w:eastAsia="Times New Roman" w:hAnsi="Open Sans" w:cs="Open Sans"/>
                <w:bCs/>
                <w:lang w:eastAsia="en-GB"/>
              </w:rPr>
              <w:t>Capable of coordinating with various teams in a multi-functional environment</w:t>
            </w:r>
            <w:r w:rsidRPr="00E244B2">
              <w:rPr>
                <w:rFonts w:ascii="Open Sans" w:eastAsia="Times New Roman" w:hAnsi="Open Sans" w:cs="Open Sans"/>
                <w:bCs/>
                <w:lang w:val="en-US" w:eastAsia="en-GB"/>
              </w:rPr>
              <w:t> </w:t>
            </w:r>
          </w:p>
          <w:p w14:paraId="269DD26B" w14:textId="633D877A" w:rsidR="00E244B2" w:rsidRPr="00E244B2" w:rsidRDefault="00E244B2" w:rsidP="00E244B2">
            <w:pPr>
              <w:numPr>
                <w:ilvl w:val="0"/>
                <w:numId w:val="6"/>
              </w:numPr>
              <w:textAlignment w:val="baseline"/>
              <w:rPr>
                <w:rFonts w:ascii="Open Sans" w:eastAsia="Times New Roman" w:hAnsi="Open Sans" w:cs="Open Sans"/>
                <w:bCs/>
                <w:lang w:val="en-US" w:eastAsia="en-GB"/>
              </w:rPr>
            </w:pPr>
            <w:r w:rsidRPr="00E244B2">
              <w:rPr>
                <w:rFonts w:ascii="Open Sans" w:eastAsia="Times New Roman" w:hAnsi="Open Sans" w:cs="Open Sans"/>
                <w:bCs/>
                <w:lang w:eastAsia="en-GB"/>
              </w:rPr>
              <w:t>Strong inter-personal skills and ability to develop strong relationships both intra- and inter-</w:t>
            </w:r>
            <w:r w:rsidR="0084419E" w:rsidRPr="00E244B2">
              <w:rPr>
                <w:rFonts w:ascii="Open Sans" w:eastAsia="Times New Roman" w:hAnsi="Open Sans" w:cs="Open Sans"/>
                <w:bCs/>
                <w:lang w:eastAsia="en-GB"/>
              </w:rPr>
              <w:t>team.</w:t>
            </w:r>
            <w:r w:rsidRPr="00E244B2">
              <w:rPr>
                <w:rFonts w:ascii="Open Sans" w:eastAsia="Times New Roman" w:hAnsi="Open Sans" w:cs="Open Sans"/>
                <w:bCs/>
                <w:lang w:val="en-US" w:eastAsia="en-GB"/>
              </w:rPr>
              <w:t> </w:t>
            </w:r>
          </w:p>
          <w:p w14:paraId="0F9E1077" w14:textId="1D53037D" w:rsidR="00E244B2" w:rsidRPr="00E244B2" w:rsidRDefault="00E244B2" w:rsidP="00E244B2">
            <w:pPr>
              <w:numPr>
                <w:ilvl w:val="0"/>
                <w:numId w:val="6"/>
              </w:numPr>
              <w:textAlignment w:val="baseline"/>
              <w:rPr>
                <w:rFonts w:ascii="Open Sans" w:eastAsia="Times New Roman" w:hAnsi="Open Sans" w:cs="Open Sans"/>
                <w:bCs/>
                <w:lang w:val="en-US" w:eastAsia="en-GB"/>
              </w:rPr>
            </w:pPr>
            <w:r w:rsidRPr="00E244B2">
              <w:rPr>
                <w:rFonts w:ascii="Open Sans" w:eastAsia="Times New Roman" w:hAnsi="Open Sans" w:cs="Open Sans"/>
                <w:bCs/>
                <w:lang w:eastAsia="en-GB"/>
              </w:rPr>
              <w:t xml:space="preserve">Takes ownership and responsibility of customer </w:t>
            </w:r>
            <w:r w:rsidR="0084419E" w:rsidRPr="00E244B2">
              <w:rPr>
                <w:rFonts w:ascii="Open Sans" w:eastAsia="Times New Roman" w:hAnsi="Open Sans" w:cs="Open Sans"/>
                <w:bCs/>
                <w:lang w:eastAsia="en-GB"/>
              </w:rPr>
              <w:t>accounts.</w:t>
            </w:r>
            <w:r w:rsidRPr="00E244B2">
              <w:rPr>
                <w:rFonts w:ascii="Open Sans" w:eastAsia="Times New Roman" w:hAnsi="Open Sans" w:cs="Open Sans"/>
                <w:bCs/>
                <w:lang w:val="en-US" w:eastAsia="en-GB"/>
              </w:rPr>
              <w:t> </w:t>
            </w:r>
          </w:p>
          <w:p w14:paraId="19423A9A" w14:textId="610D2490" w:rsidR="002B28C0" w:rsidRPr="00932B2C" w:rsidRDefault="002B28C0" w:rsidP="002B28C0">
            <w:pPr>
              <w:pStyle w:val="ListParagraph"/>
              <w:rPr>
                <w:rFonts w:ascii="Open Sans" w:hAnsi="Open Sans" w:cs="Open Sans"/>
                <w:color w:val="FFFFFF" w:themeColor="background1"/>
              </w:rPr>
            </w:pPr>
          </w:p>
        </w:tc>
      </w:tr>
    </w:tbl>
    <w:p w14:paraId="72962B17" w14:textId="06001755" w:rsidR="002E5319" w:rsidRPr="00932B2C"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932B2C"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932B2C" w14:paraId="6C65FB94" w14:textId="77777777" w:rsidTr="00D73611">
        <w:tc>
          <w:tcPr>
            <w:tcW w:w="11028" w:type="dxa"/>
            <w:shd w:val="clear" w:color="auto" w:fill="000F2E"/>
          </w:tcPr>
          <w:p w14:paraId="5A72424A" w14:textId="77777777" w:rsidR="009129B1" w:rsidRPr="00932B2C" w:rsidRDefault="009129B1" w:rsidP="00FB6349">
            <w:pPr>
              <w:rPr>
                <w:rFonts w:ascii="Open Sans" w:hAnsi="Open Sans" w:cs="Open Sans"/>
                <w:color w:val="0F0F0F"/>
              </w:rPr>
            </w:pPr>
            <w:r w:rsidRPr="00932B2C">
              <w:rPr>
                <w:rFonts w:ascii="Open Sans" w:hAnsi="Open Sans" w:cs="Open Sans"/>
                <w:color w:val="FFFFFF" w:themeColor="background1"/>
              </w:rPr>
              <w:t>About Zellis</w:t>
            </w:r>
          </w:p>
        </w:tc>
      </w:tr>
      <w:tr w:rsidR="001E3B76" w:rsidRPr="00932B2C"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Content>
              <w:p w14:paraId="2D4FA53F" w14:textId="77777777" w:rsidR="000A2AAF" w:rsidRPr="00932B2C"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Zellis is the leading provider of payroll and HR solutions for the UK and Ireland.</w:t>
                </w:r>
              </w:p>
              <w:p w14:paraId="48159BFF" w14:textId="54AC546C"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 xml:space="preserve">Together with </w:t>
                </w:r>
                <w:proofErr w:type="spellStart"/>
                <w:r w:rsidRPr="00932B2C">
                  <w:rPr>
                    <w:rFonts w:ascii="Open Sans" w:hAnsi="Open Sans" w:cs="Open Sans"/>
                    <w:sz w:val="22"/>
                    <w:szCs w:val="22"/>
                  </w:rPr>
                  <w:t>Benefex</w:t>
                </w:r>
                <w:proofErr w:type="spellEnd"/>
                <w:r w:rsidRPr="00932B2C">
                  <w:rPr>
                    <w:rFonts w:ascii="Open Sans" w:hAnsi="Open Sans" w:cs="Open Sans"/>
                    <w:sz w:val="22"/>
                    <w:szCs w:val="22"/>
                  </w:rPr>
                  <w:t xml:space="preserve"> and Moorepay, we form the Zellis Group, serving a vast array of companies across every vertical and industry.</w:t>
                </w:r>
              </w:p>
              <w:p w14:paraId="722F87D3"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purpose</w:t>
                </w:r>
                <w:r w:rsidRPr="00932B2C">
                  <w:rPr>
                    <w:rFonts w:ascii="Open Sans" w:hAnsi="Open Sans" w:cs="Open Sans"/>
                    <w:sz w:val="22"/>
                    <w:szCs w:val="22"/>
                  </w:rPr>
                  <w:t xml:space="preserve"> is to make people feel appreciated for the work they do – through precision, choice, and magic.</w:t>
                </w:r>
              </w:p>
              <w:p w14:paraId="113D6373"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history</w:t>
                </w:r>
              </w:p>
              <w:p w14:paraId="64EFEDAD" w14:textId="3C4C9429"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We have over 50 years of heritage and industry experience – and we’ve been ahead of the curve throughout.</w:t>
                </w:r>
                <w:r w:rsidR="00D73611" w:rsidRPr="00932B2C">
                  <w:rPr>
                    <w:rFonts w:ascii="Open Sans" w:hAnsi="Open Sans" w:cs="Open Sans"/>
                    <w:sz w:val="22"/>
                    <w:szCs w:val="22"/>
                  </w:rPr>
                  <w:t xml:space="preserve"> </w:t>
                </w:r>
                <w:r w:rsidRPr="00932B2C">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 xml:space="preserve">After acquiring </w:t>
                </w:r>
                <w:proofErr w:type="spellStart"/>
                <w:r w:rsidRPr="00932B2C">
                  <w:rPr>
                    <w:rFonts w:ascii="Open Sans" w:hAnsi="Open Sans" w:cs="Open Sans"/>
                    <w:sz w:val="22"/>
                    <w:szCs w:val="22"/>
                  </w:rPr>
                  <w:t>Benefex</w:t>
                </w:r>
                <w:proofErr w:type="spellEnd"/>
                <w:r w:rsidRPr="00932B2C">
                  <w:rPr>
                    <w:rFonts w:ascii="Open Sans" w:hAnsi="Open Sans" w:cs="Open Sans"/>
                    <w:sz w:val="22"/>
                    <w:szCs w:val="22"/>
                  </w:rPr>
                  <w:t>, we’re now even better equipped to serve the complex needs of our customers.</w:t>
                </w:r>
              </w:p>
              <w:p w14:paraId="0F7AFFBB" w14:textId="77777777" w:rsidR="00D73611" w:rsidRPr="00932B2C"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vision</w:t>
                </w:r>
              </w:p>
              <w:p w14:paraId="3765B008"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lastRenderedPageBreak/>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932B2C">
                  <w:rPr>
                    <w:rFonts w:ascii="Open Sans" w:hAnsi="Open Sans" w:cs="Open Sans"/>
                    <w:sz w:val="22"/>
                    <w:szCs w:val="22"/>
                  </w:rPr>
                  <w:t>delivering first-class customer service at all times</w:t>
                </w:r>
                <w:proofErr w:type="gramEnd"/>
                <w:r w:rsidRPr="00932B2C">
                  <w:rPr>
                    <w:rFonts w:ascii="Open Sans" w:hAnsi="Open Sans" w:cs="Open Sans"/>
                    <w:sz w:val="22"/>
                    <w:szCs w:val="22"/>
                  </w:rPr>
                  <w:t>.</w:t>
                </w:r>
              </w:p>
              <w:p w14:paraId="3DB11D1B" w14:textId="77777777" w:rsidR="00D73611" w:rsidRPr="00932B2C"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We’re proud of our culture</w:t>
                </w:r>
              </w:p>
              <w:p w14:paraId="5F179B2A" w14:textId="11F78AAB" w:rsidR="001343B3" w:rsidRPr="00932B2C" w:rsidRDefault="001343B3" w:rsidP="00FB6349">
                <w:pPr>
                  <w:pStyle w:val="NormalWeb"/>
                  <w:spacing w:before="0" w:beforeAutospacing="0" w:after="0" w:afterAutospacing="0"/>
                  <w:rPr>
                    <w:rFonts w:ascii="Open Sans" w:hAnsi="Open Sans" w:cs="Open Sans"/>
                    <w:sz w:val="22"/>
                    <w:szCs w:val="22"/>
                  </w:rPr>
                </w:pPr>
                <w:r w:rsidRPr="00932B2C">
                  <w:rPr>
                    <w:rFonts w:ascii="Open Sans" w:hAnsi="Open Sans" w:cs="Open Sans"/>
                    <w:sz w:val="22"/>
                    <w:szCs w:val="22"/>
                  </w:rPr>
                  <w:t>At Zellis we work hard to create a culture where people want to join, belong to, and be part of a progressive organisation.</w:t>
                </w:r>
                <w:r w:rsidR="00D73611" w:rsidRPr="00932B2C">
                  <w:rPr>
                    <w:rFonts w:ascii="Open Sans" w:hAnsi="Open Sans" w:cs="Open Sans"/>
                    <w:sz w:val="22"/>
                    <w:szCs w:val="22"/>
                  </w:rPr>
                  <w:t xml:space="preserve"> </w:t>
                </w:r>
                <w:r w:rsidRPr="00932B2C">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932B2C"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Pr="00932B2C" w:rsidRDefault="001343B3" w:rsidP="00D73611">
                <w:pPr>
                  <w:pStyle w:val="NormalWeb"/>
                  <w:spacing w:before="0" w:beforeAutospacing="0" w:after="0" w:afterAutospacing="0"/>
                  <w:rPr>
                    <w:rFonts w:ascii="Open Sans" w:hAnsi="Open Sans" w:cs="Open Sans"/>
                    <w:sz w:val="22"/>
                    <w:szCs w:val="22"/>
                  </w:rPr>
                </w:pPr>
                <w:r w:rsidRPr="00932B2C">
                  <w:rPr>
                    <w:rFonts w:ascii="Open Sans" w:hAnsi="Open Sans" w:cs="Open Sans"/>
                    <w:b/>
                    <w:bCs/>
                    <w:sz w:val="22"/>
                    <w:szCs w:val="22"/>
                  </w:rPr>
                  <w:t>Our values,</w:t>
                </w:r>
                <w:r w:rsidRPr="00932B2C">
                  <w:rPr>
                    <w:rFonts w:ascii="Open Sans" w:hAnsi="Open Sans" w:cs="Open Sans"/>
                    <w:sz w:val="22"/>
                    <w:szCs w:val="22"/>
                  </w:rPr>
                  <w:t xml:space="preserve"> which were defined with input from </w:t>
                </w:r>
                <w:proofErr w:type="gramStart"/>
                <w:r w:rsidRPr="00932B2C">
                  <w:rPr>
                    <w:rFonts w:ascii="Open Sans" w:hAnsi="Open Sans" w:cs="Open Sans"/>
                    <w:sz w:val="22"/>
                    <w:szCs w:val="22"/>
                  </w:rPr>
                  <w:t>all of</w:t>
                </w:r>
                <w:proofErr w:type="gramEnd"/>
                <w:r w:rsidRPr="00932B2C">
                  <w:rPr>
                    <w:rFonts w:ascii="Open Sans" w:hAnsi="Open Sans" w:cs="Open Sans"/>
                    <w:sz w:val="22"/>
                    <w:szCs w:val="22"/>
                  </w:rPr>
                  <w:t xml:space="preserve"> our 2,000 colleagues, are not empty words on a poster. They reflect who we are, and how we operate as a business</w:t>
                </w:r>
                <w:r w:rsidR="00D73611" w:rsidRPr="00932B2C">
                  <w:rPr>
                    <w:rFonts w:ascii="Open Sans" w:hAnsi="Open Sans" w:cs="Open Sans"/>
                    <w:sz w:val="22"/>
                    <w:szCs w:val="22"/>
                  </w:rPr>
                  <w:t>.</w:t>
                </w:r>
              </w:p>
              <w:p w14:paraId="463B28F0" w14:textId="669E4F6F" w:rsidR="00D73611" w:rsidRPr="00932B2C"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932B2C" w:rsidRDefault="00D73611" w:rsidP="00D73611">
                <w:pPr>
                  <w:pStyle w:val="NormalWeb"/>
                  <w:spacing w:before="0" w:beforeAutospacing="0" w:after="0" w:afterAutospacing="0"/>
                  <w:jc w:val="center"/>
                  <w:rPr>
                    <w:rFonts w:ascii="Open Sans" w:hAnsi="Open Sans" w:cs="Open Sans"/>
                    <w:sz w:val="22"/>
                    <w:szCs w:val="22"/>
                  </w:rPr>
                </w:pPr>
                <w:r w:rsidRPr="00932B2C">
                  <w:rPr>
                    <w:rFonts w:ascii="Open Sans" w:hAnsi="Open Sans" w:cs="Open Sans"/>
                    <w:noProof/>
                    <w:sz w:val="22"/>
                    <w:szCs w:val="22"/>
                  </w:rPr>
                  <w:drawing>
                    <wp:inline distT="0" distB="0" distL="0" distR="0" wp14:anchorId="19611F2F" wp14:editId="47280EF3">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932B2C" w:rsidRDefault="00000000" w:rsidP="00FB6349">
                <w:pPr>
                  <w:rPr>
                    <w:rFonts w:ascii="Open Sans" w:eastAsia="Times New Roman" w:hAnsi="Open Sans" w:cs="Open Sans"/>
                    <w:bCs/>
                    <w:lang w:eastAsia="en-GB"/>
                  </w:rPr>
                </w:pPr>
              </w:p>
            </w:sdtContent>
          </w:sdt>
        </w:tc>
      </w:tr>
    </w:tbl>
    <w:p w14:paraId="2CA462E8" w14:textId="20CDA7CA" w:rsidR="009129B1" w:rsidRPr="00E90D5A" w:rsidRDefault="009129B1" w:rsidP="00FB6349">
      <w:pPr>
        <w:shd w:val="clear" w:color="auto" w:fill="FFFFFF"/>
        <w:spacing w:after="0" w:line="240" w:lineRule="auto"/>
        <w:rPr>
          <w:rFonts w:cstheme="minorHAnsi"/>
          <w:color w:val="0F0F0F"/>
        </w:rPr>
      </w:pPr>
    </w:p>
    <w:p w14:paraId="42404F0B" w14:textId="382533BC" w:rsidR="00467D64" w:rsidRPr="00E90D5A" w:rsidRDefault="00467D64" w:rsidP="00FB6349">
      <w:pPr>
        <w:spacing w:after="0" w:line="240" w:lineRule="auto"/>
        <w:rPr>
          <w:rFonts w:cstheme="minorHAnsi"/>
        </w:rPr>
      </w:pPr>
    </w:p>
    <w:p w14:paraId="063E8BDE" w14:textId="28886B96" w:rsidR="00467D64" w:rsidRPr="00E90D5A" w:rsidRDefault="00467D64" w:rsidP="00FB6349">
      <w:pPr>
        <w:tabs>
          <w:tab w:val="left" w:pos="3900"/>
        </w:tabs>
        <w:spacing w:after="0" w:line="240" w:lineRule="auto"/>
        <w:rPr>
          <w:rFonts w:cstheme="minorHAnsi"/>
        </w:rPr>
      </w:pPr>
      <w:r w:rsidRPr="00E90D5A">
        <w:rPr>
          <w:rFonts w:cstheme="minorHAnsi"/>
        </w:rPr>
        <w:tab/>
      </w:r>
    </w:p>
    <w:sectPr w:rsidR="00467D64" w:rsidRPr="00E90D5A"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1396" w14:textId="77777777" w:rsidR="004D729C" w:rsidRDefault="004D729C" w:rsidP="004F1A9A">
      <w:pPr>
        <w:spacing w:after="0" w:line="240" w:lineRule="auto"/>
      </w:pPr>
      <w:r>
        <w:separator/>
      </w:r>
    </w:p>
  </w:endnote>
  <w:endnote w:type="continuationSeparator" w:id="0">
    <w:p w14:paraId="3DC3EA1A" w14:textId="77777777" w:rsidR="004D729C" w:rsidRDefault="004D729C" w:rsidP="004F1A9A">
      <w:pPr>
        <w:spacing w:after="0" w:line="240" w:lineRule="auto"/>
      </w:pPr>
      <w:r>
        <w:continuationSeparator/>
      </w:r>
    </w:p>
  </w:endnote>
  <w:endnote w:type="continuationNotice" w:id="1">
    <w:p w14:paraId="222DA0F3" w14:textId="77777777" w:rsidR="004D729C" w:rsidRDefault="004D7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DBDFC08"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90B7" w14:textId="77777777" w:rsidR="004D729C" w:rsidRDefault="004D729C" w:rsidP="004F1A9A">
      <w:pPr>
        <w:spacing w:after="0" w:line="240" w:lineRule="auto"/>
      </w:pPr>
      <w:r>
        <w:separator/>
      </w:r>
    </w:p>
  </w:footnote>
  <w:footnote w:type="continuationSeparator" w:id="0">
    <w:p w14:paraId="757F5A1F" w14:textId="77777777" w:rsidR="004D729C" w:rsidRDefault="004D729C" w:rsidP="004F1A9A">
      <w:pPr>
        <w:spacing w:after="0" w:line="240" w:lineRule="auto"/>
      </w:pPr>
      <w:r>
        <w:continuationSeparator/>
      </w:r>
    </w:p>
  </w:footnote>
  <w:footnote w:type="continuationNotice" w:id="1">
    <w:p w14:paraId="79BA95E4" w14:textId="77777777" w:rsidR="004D729C" w:rsidRDefault="004D7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3366EA8E" w:rsidR="0050250D" w:rsidRDefault="003D7BD0" w:rsidP="004621D3">
    <w:pPr>
      <w:pStyle w:val="Header"/>
      <w:jc w:val="right"/>
    </w:pPr>
    <w:r>
      <w:rPr>
        <w:noProof/>
      </w:rPr>
      <w:drawing>
        <wp:anchor distT="0" distB="0" distL="114300" distR="114300" simplePos="0" relativeHeight="251679744" behindDoc="1" locked="0" layoutInCell="1" allowOverlap="1" wp14:anchorId="32CE5CB8" wp14:editId="012AA878">
          <wp:simplePos x="0" y="0"/>
          <wp:positionH relativeFrom="column">
            <wp:posOffset>4857750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r w:rsidR="007E655B">
      <w:rPr>
        <w:noProof/>
      </w:rPr>
      <mc:AlternateContent>
        <mc:Choice Requires="wps">
          <w:drawing>
            <wp:anchor distT="45720" distB="45720" distL="114300" distR="114300" simplePos="0" relativeHeight="251678720" behindDoc="0" locked="0" layoutInCell="1" allowOverlap="1" wp14:anchorId="7123FEC2" wp14:editId="0E41296C">
              <wp:simplePos x="0" y="0"/>
              <wp:positionH relativeFrom="margin">
                <wp:align>right</wp:align>
              </wp:positionH>
              <wp:positionV relativeFrom="paragraph">
                <wp:posOffset>-22860</wp:posOffset>
              </wp:positionV>
              <wp:extent cx="6400800" cy="676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6275"/>
                      </a:xfrm>
                      <a:prstGeom prst="rect">
                        <a:avLst/>
                      </a:prstGeom>
                      <a:solidFill>
                        <a:srgbClr val="FFFFFF"/>
                      </a:solidFill>
                      <a:ln w="9525">
                        <a:noFill/>
                        <a:miter lim="800000"/>
                        <a:headEnd/>
                        <a:tailEnd/>
                      </a:ln>
                    </wps:spPr>
                    <wps:txbx>
                      <w:txbxContent>
                        <w:p w14:paraId="677C0C67" w14:textId="57902513" w:rsidR="000F667A" w:rsidRPr="007E655B" w:rsidRDefault="003D7BD0">
                          <w:pPr>
                            <w:rPr>
                              <w:rFonts w:ascii="Open Sans" w:hAnsi="Open Sans" w:cs="Open Sans"/>
                              <w:b/>
                              <w:bCs/>
                              <w:color w:val="E5554F"/>
                              <w:sz w:val="48"/>
                              <w:szCs w:val="48"/>
                            </w:rPr>
                          </w:pPr>
                          <w:r>
                            <w:rPr>
                              <w:rFonts w:ascii="Open Sans" w:hAnsi="Open Sans" w:cs="Open Sans"/>
                              <w:b/>
                              <w:bCs/>
                              <w:color w:val="E5554F"/>
                              <w:sz w:val="48"/>
                              <w:szCs w:val="48"/>
                            </w:rPr>
                            <w:t>Associate</w:t>
                          </w:r>
                          <w:r w:rsidR="00494E77">
                            <w:rPr>
                              <w:rFonts w:ascii="Open Sans" w:hAnsi="Open Sans" w:cs="Open Sans"/>
                              <w:b/>
                              <w:bCs/>
                              <w:color w:val="E5554F"/>
                              <w:sz w:val="48"/>
                              <w:szCs w:val="48"/>
                            </w:rPr>
                            <w:t xml:space="preserve">- </w:t>
                          </w:r>
                          <w:r w:rsidR="00FB1456">
                            <w:rPr>
                              <w:rFonts w:ascii="Open Sans" w:hAnsi="Open Sans" w:cs="Open Sans"/>
                              <w:b/>
                              <w:bCs/>
                              <w:color w:val="E5554F"/>
                              <w:sz w:val="48"/>
                              <w:szCs w:val="48"/>
                            </w:rPr>
                            <w:t>Margin Assurance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452.8pt;margin-top:-1.8pt;width:7in;height:53.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6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" stroked="f">
              <v:textbox>
                <w:txbxContent>
                  <w:p w14:paraId="677C0C67" w14:textId="57902513" w:rsidR="000F667A" w:rsidRPr="007E655B" w:rsidRDefault="003D7BD0">
                    <w:pPr>
                      <w:rPr>
                        <w:rFonts w:ascii="Open Sans" w:hAnsi="Open Sans" w:cs="Open Sans"/>
                        <w:b/>
                        <w:bCs/>
                        <w:color w:val="E5554F"/>
                        <w:sz w:val="48"/>
                        <w:szCs w:val="48"/>
                      </w:rPr>
                    </w:pPr>
                    <w:r>
                      <w:rPr>
                        <w:rFonts w:ascii="Open Sans" w:hAnsi="Open Sans" w:cs="Open Sans"/>
                        <w:b/>
                        <w:bCs/>
                        <w:color w:val="E5554F"/>
                        <w:sz w:val="48"/>
                        <w:szCs w:val="48"/>
                      </w:rPr>
                      <w:t>Associate</w:t>
                    </w:r>
                    <w:r w:rsidR="00494E77">
                      <w:rPr>
                        <w:rFonts w:ascii="Open Sans" w:hAnsi="Open Sans" w:cs="Open Sans"/>
                        <w:b/>
                        <w:bCs/>
                        <w:color w:val="E5554F"/>
                        <w:sz w:val="48"/>
                        <w:szCs w:val="48"/>
                      </w:rPr>
                      <w:t xml:space="preserve">- </w:t>
                    </w:r>
                    <w:r w:rsidR="00FB1456">
                      <w:rPr>
                        <w:rFonts w:ascii="Open Sans" w:hAnsi="Open Sans" w:cs="Open Sans"/>
                        <w:b/>
                        <w:bCs/>
                        <w:color w:val="E5554F"/>
                        <w:sz w:val="48"/>
                        <w:szCs w:val="48"/>
                      </w:rPr>
                      <w:t>Margin Assurance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0C2"/>
    <w:multiLevelType w:val="hybridMultilevel"/>
    <w:tmpl w:val="48CA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01EA5"/>
    <w:multiLevelType w:val="hybridMultilevel"/>
    <w:tmpl w:val="D314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F2D75"/>
    <w:multiLevelType w:val="hybridMultilevel"/>
    <w:tmpl w:val="379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D7747"/>
    <w:multiLevelType w:val="hybridMultilevel"/>
    <w:tmpl w:val="7EAAC198"/>
    <w:lvl w:ilvl="0" w:tplc="927401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54B26"/>
    <w:multiLevelType w:val="hybridMultilevel"/>
    <w:tmpl w:val="89F03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4328057">
    <w:abstractNumId w:val="1"/>
  </w:num>
  <w:num w:numId="2" w16cid:durableId="1764259377">
    <w:abstractNumId w:val="4"/>
  </w:num>
  <w:num w:numId="3" w16cid:durableId="153643429">
    <w:abstractNumId w:val="0"/>
  </w:num>
  <w:num w:numId="4" w16cid:durableId="98448823">
    <w:abstractNumId w:val="2"/>
  </w:num>
  <w:num w:numId="5" w16cid:durableId="1694959560">
    <w:abstractNumId w:val="3"/>
  </w:num>
  <w:num w:numId="6" w16cid:durableId="116262166">
    <w:abstractNumId w:val="5"/>
  </w:num>
  <w:num w:numId="7" w16cid:durableId="2835865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39C5"/>
    <w:rsid w:val="00023A99"/>
    <w:rsid w:val="0003063D"/>
    <w:rsid w:val="00031D73"/>
    <w:rsid w:val="0003557D"/>
    <w:rsid w:val="00036C72"/>
    <w:rsid w:val="0003727B"/>
    <w:rsid w:val="00037900"/>
    <w:rsid w:val="00041D03"/>
    <w:rsid w:val="0004269E"/>
    <w:rsid w:val="0005314E"/>
    <w:rsid w:val="000561B4"/>
    <w:rsid w:val="00057546"/>
    <w:rsid w:val="00061F5F"/>
    <w:rsid w:val="00062CC5"/>
    <w:rsid w:val="00067BB0"/>
    <w:rsid w:val="0007298B"/>
    <w:rsid w:val="00075FF9"/>
    <w:rsid w:val="00080735"/>
    <w:rsid w:val="00080836"/>
    <w:rsid w:val="00080D9D"/>
    <w:rsid w:val="000824FB"/>
    <w:rsid w:val="0008473F"/>
    <w:rsid w:val="000848D1"/>
    <w:rsid w:val="00084E44"/>
    <w:rsid w:val="00085637"/>
    <w:rsid w:val="00085D2C"/>
    <w:rsid w:val="00092FA3"/>
    <w:rsid w:val="000948C4"/>
    <w:rsid w:val="00094F68"/>
    <w:rsid w:val="000A0B61"/>
    <w:rsid w:val="000A2AAF"/>
    <w:rsid w:val="000A341B"/>
    <w:rsid w:val="000A5229"/>
    <w:rsid w:val="000A5409"/>
    <w:rsid w:val="000B1F6C"/>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667A"/>
    <w:rsid w:val="000F7548"/>
    <w:rsid w:val="00101D7A"/>
    <w:rsid w:val="00103357"/>
    <w:rsid w:val="00103BF5"/>
    <w:rsid w:val="001054CF"/>
    <w:rsid w:val="00113EFE"/>
    <w:rsid w:val="001143DC"/>
    <w:rsid w:val="00114E6D"/>
    <w:rsid w:val="00116FC5"/>
    <w:rsid w:val="0012360F"/>
    <w:rsid w:val="00127062"/>
    <w:rsid w:val="00127761"/>
    <w:rsid w:val="0013079A"/>
    <w:rsid w:val="00131992"/>
    <w:rsid w:val="0013415F"/>
    <w:rsid w:val="001343B3"/>
    <w:rsid w:val="00141407"/>
    <w:rsid w:val="00143A28"/>
    <w:rsid w:val="00146B54"/>
    <w:rsid w:val="00150919"/>
    <w:rsid w:val="001512A5"/>
    <w:rsid w:val="001512FF"/>
    <w:rsid w:val="00154488"/>
    <w:rsid w:val="001563B6"/>
    <w:rsid w:val="00156840"/>
    <w:rsid w:val="001602A9"/>
    <w:rsid w:val="00160490"/>
    <w:rsid w:val="00163EF4"/>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A0C91"/>
    <w:rsid w:val="001A1288"/>
    <w:rsid w:val="001A1340"/>
    <w:rsid w:val="001A3034"/>
    <w:rsid w:val="001A3EB1"/>
    <w:rsid w:val="001A4068"/>
    <w:rsid w:val="001A666C"/>
    <w:rsid w:val="001A7CCC"/>
    <w:rsid w:val="001B207E"/>
    <w:rsid w:val="001B3D91"/>
    <w:rsid w:val="001B54B5"/>
    <w:rsid w:val="001C01C9"/>
    <w:rsid w:val="001C084A"/>
    <w:rsid w:val="001C1868"/>
    <w:rsid w:val="001C3673"/>
    <w:rsid w:val="001C5785"/>
    <w:rsid w:val="001C6A67"/>
    <w:rsid w:val="001C6D80"/>
    <w:rsid w:val="001D11F4"/>
    <w:rsid w:val="001D5053"/>
    <w:rsid w:val="001D5AB6"/>
    <w:rsid w:val="001E2C3F"/>
    <w:rsid w:val="001E3B76"/>
    <w:rsid w:val="001F0E7A"/>
    <w:rsid w:val="001F2226"/>
    <w:rsid w:val="001F5323"/>
    <w:rsid w:val="001F54D7"/>
    <w:rsid w:val="00200FAB"/>
    <w:rsid w:val="00202E49"/>
    <w:rsid w:val="00205D0A"/>
    <w:rsid w:val="00206DB8"/>
    <w:rsid w:val="002072BD"/>
    <w:rsid w:val="00207662"/>
    <w:rsid w:val="00207F6E"/>
    <w:rsid w:val="00210FA7"/>
    <w:rsid w:val="002127FF"/>
    <w:rsid w:val="00213333"/>
    <w:rsid w:val="00213851"/>
    <w:rsid w:val="002171CD"/>
    <w:rsid w:val="0022040F"/>
    <w:rsid w:val="002208DB"/>
    <w:rsid w:val="00221C87"/>
    <w:rsid w:val="00222520"/>
    <w:rsid w:val="00222F2F"/>
    <w:rsid w:val="00226B56"/>
    <w:rsid w:val="00226C83"/>
    <w:rsid w:val="00230B54"/>
    <w:rsid w:val="002319DB"/>
    <w:rsid w:val="0023251A"/>
    <w:rsid w:val="00233605"/>
    <w:rsid w:val="002361EB"/>
    <w:rsid w:val="00240B56"/>
    <w:rsid w:val="00243D9C"/>
    <w:rsid w:val="00244311"/>
    <w:rsid w:val="00245224"/>
    <w:rsid w:val="00245D9A"/>
    <w:rsid w:val="00251F27"/>
    <w:rsid w:val="00253B29"/>
    <w:rsid w:val="00253C41"/>
    <w:rsid w:val="00253EDF"/>
    <w:rsid w:val="00257DFF"/>
    <w:rsid w:val="002618D9"/>
    <w:rsid w:val="0026478D"/>
    <w:rsid w:val="00264F36"/>
    <w:rsid w:val="00276563"/>
    <w:rsid w:val="0028433F"/>
    <w:rsid w:val="00286671"/>
    <w:rsid w:val="00292788"/>
    <w:rsid w:val="00293893"/>
    <w:rsid w:val="00293D1E"/>
    <w:rsid w:val="00293F73"/>
    <w:rsid w:val="00295B7A"/>
    <w:rsid w:val="00296F17"/>
    <w:rsid w:val="002A2E19"/>
    <w:rsid w:val="002A348E"/>
    <w:rsid w:val="002B28C0"/>
    <w:rsid w:val="002B3E0E"/>
    <w:rsid w:val="002B52CF"/>
    <w:rsid w:val="002B66BB"/>
    <w:rsid w:val="002B7365"/>
    <w:rsid w:val="002B76C6"/>
    <w:rsid w:val="002B7D85"/>
    <w:rsid w:val="002C0CC9"/>
    <w:rsid w:val="002C1BAB"/>
    <w:rsid w:val="002C378F"/>
    <w:rsid w:val="002C4A3B"/>
    <w:rsid w:val="002C6C2B"/>
    <w:rsid w:val="002D5068"/>
    <w:rsid w:val="002D5546"/>
    <w:rsid w:val="002D63F8"/>
    <w:rsid w:val="002E1986"/>
    <w:rsid w:val="002E5319"/>
    <w:rsid w:val="002E75DD"/>
    <w:rsid w:val="002E7C5D"/>
    <w:rsid w:val="00300613"/>
    <w:rsid w:val="00300B51"/>
    <w:rsid w:val="00301BA9"/>
    <w:rsid w:val="00302011"/>
    <w:rsid w:val="0030455D"/>
    <w:rsid w:val="00304C79"/>
    <w:rsid w:val="00313871"/>
    <w:rsid w:val="00314517"/>
    <w:rsid w:val="0031782E"/>
    <w:rsid w:val="003209FC"/>
    <w:rsid w:val="00325CAC"/>
    <w:rsid w:val="003274C4"/>
    <w:rsid w:val="0033023A"/>
    <w:rsid w:val="003331AD"/>
    <w:rsid w:val="003332C5"/>
    <w:rsid w:val="00333DE1"/>
    <w:rsid w:val="003371CD"/>
    <w:rsid w:val="00337758"/>
    <w:rsid w:val="00337CA5"/>
    <w:rsid w:val="00343AD3"/>
    <w:rsid w:val="00343B1C"/>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050"/>
    <w:rsid w:val="00393C1D"/>
    <w:rsid w:val="00393F28"/>
    <w:rsid w:val="003941FF"/>
    <w:rsid w:val="0039441A"/>
    <w:rsid w:val="00395C3D"/>
    <w:rsid w:val="003A34E4"/>
    <w:rsid w:val="003B2855"/>
    <w:rsid w:val="003C124E"/>
    <w:rsid w:val="003C3900"/>
    <w:rsid w:val="003C5467"/>
    <w:rsid w:val="003C769C"/>
    <w:rsid w:val="003D0032"/>
    <w:rsid w:val="003D0B60"/>
    <w:rsid w:val="003D476B"/>
    <w:rsid w:val="003D59E7"/>
    <w:rsid w:val="003D6A8B"/>
    <w:rsid w:val="003D7BD0"/>
    <w:rsid w:val="003E1ABB"/>
    <w:rsid w:val="003E2C52"/>
    <w:rsid w:val="003E550A"/>
    <w:rsid w:val="003F0C47"/>
    <w:rsid w:val="003F0E36"/>
    <w:rsid w:val="003F26AF"/>
    <w:rsid w:val="00402267"/>
    <w:rsid w:val="004071E2"/>
    <w:rsid w:val="00407E05"/>
    <w:rsid w:val="0041104A"/>
    <w:rsid w:val="00413272"/>
    <w:rsid w:val="0041466F"/>
    <w:rsid w:val="00414871"/>
    <w:rsid w:val="00414F85"/>
    <w:rsid w:val="004170A4"/>
    <w:rsid w:val="00420DCD"/>
    <w:rsid w:val="004220AD"/>
    <w:rsid w:val="0042232D"/>
    <w:rsid w:val="0042337C"/>
    <w:rsid w:val="00425624"/>
    <w:rsid w:val="00426D67"/>
    <w:rsid w:val="004324BA"/>
    <w:rsid w:val="0043250F"/>
    <w:rsid w:val="00434F3B"/>
    <w:rsid w:val="004352CA"/>
    <w:rsid w:val="0043757C"/>
    <w:rsid w:val="00437C94"/>
    <w:rsid w:val="004438E8"/>
    <w:rsid w:val="00445120"/>
    <w:rsid w:val="00447A3C"/>
    <w:rsid w:val="00450640"/>
    <w:rsid w:val="004512FC"/>
    <w:rsid w:val="00451E36"/>
    <w:rsid w:val="0045659A"/>
    <w:rsid w:val="0045672C"/>
    <w:rsid w:val="00460E98"/>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582E"/>
    <w:rsid w:val="00490AEB"/>
    <w:rsid w:val="00494E77"/>
    <w:rsid w:val="0049685F"/>
    <w:rsid w:val="0049740A"/>
    <w:rsid w:val="004A184D"/>
    <w:rsid w:val="004A1C8D"/>
    <w:rsid w:val="004A3E06"/>
    <w:rsid w:val="004A46E8"/>
    <w:rsid w:val="004A57D3"/>
    <w:rsid w:val="004A6955"/>
    <w:rsid w:val="004B1CC0"/>
    <w:rsid w:val="004B1F84"/>
    <w:rsid w:val="004B433E"/>
    <w:rsid w:val="004B5193"/>
    <w:rsid w:val="004C1041"/>
    <w:rsid w:val="004C245D"/>
    <w:rsid w:val="004D178E"/>
    <w:rsid w:val="004D3D79"/>
    <w:rsid w:val="004D729C"/>
    <w:rsid w:val="004E0AFB"/>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15A5"/>
    <w:rsid w:val="0050250D"/>
    <w:rsid w:val="00503C9A"/>
    <w:rsid w:val="005041FD"/>
    <w:rsid w:val="00506B90"/>
    <w:rsid w:val="0050751F"/>
    <w:rsid w:val="005102AB"/>
    <w:rsid w:val="00511552"/>
    <w:rsid w:val="00512F13"/>
    <w:rsid w:val="00516723"/>
    <w:rsid w:val="00521892"/>
    <w:rsid w:val="00521CE2"/>
    <w:rsid w:val="00521DAF"/>
    <w:rsid w:val="0052643F"/>
    <w:rsid w:val="00526CB7"/>
    <w:rsid w:val="00531A76"/>
    <w:rsid w:val="00534FE7"/>
    <w:rsid w:val="005370B5"/>
    <w:rsid w:val="00543343"/>
    <w:rsid w:val="00544362"/>
    <w:rsid w:val="00545100"/>
    <w:rsid w:val="0055065D"/>
    <w:rsid w:val="0055502F"/>
    <w:rsid w:val="00563974"/>
    <w:rsid w:val="00567032"/>
    <w:rsid w:val="00573E92"/>
    <w:rsid w:val="005759E6"/>
    <w:rsid w:val="00581290"/>
    <w:rsid w:val="00591501"/>
    <w:rsid w:val="00592149"/>
    <w:rsid w:val="00594D28"/>
    <w:rsid w:val="00596796"/>
    <w:rsid w:val="005A28B6"/>
    <w:rsid w:val="005A2AAA"/>
    <w:rsid w:val="005A7A01"/>
    <w:rsid w:val="005B0D50"/>
    <w:rsid w:val="005B1DCC"/>
    <w:rsid w:val="005B2A23"/>
    <w:rsid w:val="005C243E"/>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480B"/>
    <w:rsid w:val="005F65C0"/>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55EA"/>
    <w:rsid w:val="006357EA"/>
    <w:rsid w:val="00640C41"/>
    <w:rsid w:val="0064104C"/>
    <w:rsid w:val="006410F0"/>
    <w:rsid w:val="006418B5"/>
    <w:rsid w:val="00642B7A"/>
    <w:rsid w:val="00654C10"/>
    <w:rsid w:val="00657CFF"/>
    <w:rsid w:val="00661976"/>
    <w:rsid w:val="00675FF2"/>
    <w:rsid w:val="00676A23"/>
    <w:rsid w:val="0067706A"/>
    <w:rsid w:val="0068041C"/>
    <w:rsid w:val="00680916"/>
    <w:rsid w:val="00685B67"/>
    <w:rsid w:val="00687B2F"/>
    <w:rsid w:val="00690940"/>
    <w:rsid w:val="00691BB7"/>
    <w:rsid w:val="006931DB"/>
    <w:rsid w:val="00694CB2"/>
    <w:rsid w:val="006A2380"/>
    <w:rsid w:val="006A5663"/>
    <w:rsid w:val="006A61C0"/>
    <w:rsid w:val="006B03EE"/>
    <w:rsid w:val="006B0B4E"/>
    <w:rsid w:val="006B0D2A"/>
    <w:rsid w:val="006B1232"/>
    <w:rsid w:val="006B2A94"/>
    <w:rsid w:val="006B4CED"/>
    <w:rsid w:val="006B78B4"/>
    <w:rsid w:val="006C1166"/>
    <w:rsid w:val="006C5B55"/>
    <w:rsid w:val="006D0125"/>
    <w:rsid w:val="006D17C3"/>
    <w:rsid w:val="006D1E45"/>
    <w:rsid w:val="006D4A9E"/>
    <w:rsid w:val="006E0BB3"/>
    <w:rsid w:val="006E5D79"/>
    <w:rsid w:val="006E5F0D"/>
    <w:rsid w:val="006F1ACF"/>
    <w:rsid w:val="006F2686"/>
    <w:rsid w:val="006F423F"/>
    <w:rsid w:val="006F4605"/>
    <w:rsid w:val="006F539D"/>
    <w:rsid w:val="0070004D"/>
    <w:rsid w:val="0070010E"/>
    <w:rsid w:val="007010AF"/>
    <w:rsid w:val="00705401"/>
    <w:rsid w:val="00707FB3"/>
    <w:rsid w:val="00710D78"/>
    <w:rsid w:val="007145DF"/>
    <w:rsid w:val="00714C06"/>
    <w:rsid w:val="0071547E"/>
    <w:rsid w:val="00716476"/>
    <w:rsid w:val="0071713C"/>
    <w:rsid w:val="00720471"/>
    <w:rsid w:val="00722BC4"/>
    <w:rsid w:val="00722C24"/>
    <w:rsid w:val="00723C0E"/>
    <w:rsid w:val="00725E71"/>
    <w:rsid w:val="00726441"/>
    <w:rsid w:val="00726DBF"/>
    <w:rsid w:val="007273BC"/>
    <w:rsid w:val="00727F79"/>
    <w:rsid w:val="00732D3C"/>
    <w:rsid w:val="00733F18"/>
    <w:rsid w:val="0073477D"/>
    <w:rsid w:val="00734A92"/>
    <w:rsid w:val="00734BA8"/>
    <w:rsid w:val="00742622"/>
    <w:rsid w:val="00743AB2"/>
    <w:rsid w:val="007477E0"/>
    <w:rsid w:val="00747B49"/>
    <w:rsid w:val="00747C30"/>
    <w:rsid w:val="00751E31"/>
    <w:rsid w:val="00756B6F"/>
    <w:rsid w:val="00757430"/>
    <w:rsid w:val="00757448"/>
    <w:rsid w:val="0076143E"/>
    <w:rsid w:val="007621AE"/>
    <w:rsid w:val="007672EE"/>
    <w:rsid w:val="0077107A"/>
    <w:rsid w:val="007726E7"/>
    <w:rsid w:val="00772BFA"/>
    <w:rsid w:val="00772CF2"/>
    <w:rsid w:val="00773C5E"/>
    <w:rsid w:val="00776AF7"/>
    <w:rsid w:val="007825DC"/>
    <w:rsid w:val="00783510"/>
    <w:rsid w:val="00783CFB"/>
    <w:rsid w:val="00784C58"/>
    <w:rsid w:val="00784D12"/>
    <w:rsid w:val="007851D2"/>
    <w:rsid w:val="007924DF"/>
    <w:rsid w:val="007925B8"/>
    <w:rsid w:val="00796E52"/>
    <w:rsid w:val="007A0E7F"/>
    <w:rsid w:val="007A17DD"/>
    <w:rsid w:val="007A4B01"/>
    <w:rsid w:val="007B0E18"/>
    <w:rsid w:val="007B3220"/>
    <w:rsid w:val="007B3B02"/>
    <w:rsid w:val="007B49C6"/>
    <w:rsid w:val="007C0540"/>
    <w:rsid w:val="007C0F1B"/>
    <w:rsid w:val="007C3A50"/>
    <w:rsid w:val="007C3A6D"/>
    <w:rsid w:val="007C4BD8"/>
    <w:rsid w:val="007C70FC"/>
    <w:rsid w:val="007C71C2"/>
    <w:rsid w:val="007D0ECE"/>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A91"/>
    <w:rsid w:val="00813B8C"/>
    <w:rsid w:val="008153AA"/>
    <w:rsid w:val="008171E8"/>
    <w:rsid w:val="00821D18"/>
    <w:rsid w:val="0083173C"/>
    <w:rsid w:val="00831811"/>
    <w:rsid w:val="0083468B"/>
    <w:rsid w:val="00841095"/>
    <w:rsid w:val="008414D7"/>
    <w:rsid w:val="00843CC8"/>
    <w:rsid w:val="00843FCF"/>
    <w:rsid w:val="0084419E"/>
    <w:rsid w:val="008445BD"/>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9E3"/>
    <w:rsid w:val="008A1AA5"/>
    <w:rsid w:val="008A26B0"/>
    <w:rsid w:val="008A3B73"/>
    <w:rsid w:val="008A3CEC"/>
    <w:rsid w:val="008A5B29"/>
    <w:rsid w:val="008B04E1"/>
    <w:rsid w:val="008B4473"/>
    <w:rsid w:val="008C268A"/>
    <w:rsid w:val="008C3DCD"/>
    <w:rsid w:val="008D1E5C"/>
    <w:rsid w:val="008D347C"/>
    <w:rsid w:val="008D6F79"/>
    <w:rsid w:val="008D7BF5"/>
    <w:rsid w:val="008D7CE3"/>
    <w:rsid w:val="008E0300"/>
    <w:rsid w:val="008E1A7F"/>
    <w:rsid w:val="008E4308"/>
    <w:rsid w:val="008F3462"/>
    <w:rsid w:val="00900BA1"/>
    <w:rsid w:val="00900F10"/>
    <w:rsid w:val="009015A2"/>
    <w:rsid w:val="00901789"/>
    <w:rsid w:val="00904502"/>
    <w:rsid w:val="009115A1"/>
    <w:rsid w:val="00911AFB"/>
    <w:rsid w:val="009129B1"/>
    <w:rsid w:val="00914800"/>
    <w:rsid w:val="00914FF8"/>
    <w:rsid w:val="00916E49"/>
    <w:rsid w:val="0091750E"/>
    <w:rsid w:val="00921260"/>
    <w:rsid w:val="0092405D"/>
    <w:rsid w:val="00932B2C"/>
    <w:rsid w:val="00933AB9"/>
    <w:rsid w:val="009370CA"/>
    <w:rsid w:val="009404CD"/>
    <w:rsid w:val="009408AE"/>
    <w:rsid w:val="00946932"/>
    <w:rsid w:val="009510E5"/>
    <w:rsid w:val="0095442D"/>
    <w:rsid w:val="00956270"/>
    <w:rsid w:val="00957AA0"/>
    <w:rsid w:val="00962093"/>
    <w:rsid w:val="009638DB"/>
    <w:rsid w:val="00966BED"/>
    <w:rsid w:val="00966CBD"/>
    <w:rsid w:val="00972395"/>
    <w:rsid w:val="009734E3"/>
    <w:rsid w:val="00981D9D"/>
    <w:rsid w:val="00981DD5"/>
    <w:rsid w:val="00982187"/>
    <w:rsid w:val="00985264"/>
    <w:rsid w:val="0098529A"/>
    <w:rsid w:val="00987AF2"/>
    <w:rsid w:val="009908DD"/>
    <w:rsid w:val="00990FC0"/>
    <w:rsid w:val="00991604"/>
    <w:rsid w:val="0099372F"/>
    <w:rsid w:val="00996393"/>
    <w:rsid w:val="00996EC6"/>
    <w:rsid w:val="009A12C6"/>
    <w:rsid w:val="009A1C26"/>
    <w:rsid w:val="009A1CF6"/>
    <w:rsid w:val="009A1FF6"/>
    <w:rsid w:val="009A2551"/>
    <w:rsid w:val="009B0156"/>
    <w:rsid w:val="009B01B7"/>
    <w:rsid w:val="009B3A8B"/>
    <w:rsid w:val="009C12E0"/>
    <w:rsid w:val="009C5D9D"/>
    <w:rsid w:val="009C5E5D"/>
    <w:rsid w:val="009D0127"/>
    <w:rsid w:val="009D0533"/>
    <w:rsid w:val="009D1533"/>
    <w:rsid w:val="009D2A9E"/>
    <w:rsid w:val="009D4F29"/>
    <w:rsid w:val="009D62D6"/>
    <w:rsid w:val="009E3F57"/>
    <w:rsid w:val="009E4D49"/>
    <w:rsid w:val="009F1160"/>
    <w:rsid w:val="009F1B6D"/>
    <w:rsid w:val="009F1E69"/>
    <w:rsid w:val="009F1E74"/>
    <w:rsid w:val="009F203D"/>
    <w:rsid w:val="009F33D9"/>
    <w:rsid w:val="009F3A8E"/>
    <w:rsid w:val="009F49EB"/>
    <w:rsid w:val="009F5884"/>
    <w:rsid w:val="009F7F62"/>
    <w:rsid w:val="00A0610B"/>
    <w:rsid w:val="00A10343"/>
    <w:rsid w:val="00A114AA"/>
    <w:rsid w:val="00A117E5"/>
    <w:rsid w:val="00A14082"/>
    <w:rsid w:val="00A154C4"/>
    <w:rsid w:val="00A1708B"/>
    <w:rsid w:val="00A1740D"/>
    <w:rsid w:val="00A17E55"/>
    <w:rsid w:val="00A2140E"/>
    <w:rsid w:val="00A21DEC"/>
    <w:rsid w:val="00A22406"/>
    <w:rsid w:val="00A23D85"/>
    <w:rsid w:val="00A266F7"/>
    <w:rsid w:val="00A26E35"/>
    <w:rsid w:val="00A30C5F"/>
    <w:rsid w:val="00A3406E"/>
    <w:rsid w:val="00A404BB"/>
    <w:rsid w:val="00A4066F"/>
    <w:rsid w:val="00A40820"/>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048B"/>
    <w:rsid w:val="00A91241"/>
    <w:rsid w:val="00A91FCA"/>
    <w:rsid w:val="00A92A86"/>
    <w:rsid w:val="00A931E0"/>
    <w:rsid w:val="00AA24B4"/>
    <w:rsid w:val="00AA2F5F"/>
    <w:rsid w:val="00AA444E"/>
    <w:rsid w:val="00AB013D"/>
    <w:rsid w:val="00AB58E2"/>
    <w:rsid w:val="00AB7F4B"/>
    <w:rsid w:val="00AC669C"/>
    <w:rsid w:val="00AC7459"/>
    <w:rsid w:val="00AC7672"/>
    <w:rsid w:val="00AC7F37"/>
    <w:rsid w:val="00AD0B41"/>
    <w:rsid w:val="00AD3EFD"/>
    <w:rsid w:val="00AD5E86"/>
    <w:rsid w:val="00AD6A7A"/>
    <w:rsid w:val="00AD7711"/>
    <w:rsid w:val="00AE1018"/>
    <w:rsid w:val="00AE27BA"/>
    <w:rsid w:val="00AE51D7"/>
    <w:rsid w:val="00AF1FF5"/>
    <w:rsid w:val="00AF4F2E"/>
    <w:rsid w:val="00B000A7"/>
    <w:rsid w:val="00B0299B"/>
    <w:rsid w:val="00B05565"/>
    <w:rsid w:val="00B065E1"/>
    <w:rsid w:val="00B10548"/>
    <w:rsid w:val="00B10E51"/>
    <w:rsid w:val="00B14517"/>
    <w:rsid w:val="00B169FF"/>
    <w:rsid w:val="00B17A18"/>
    <w:rsid w:val="00B23794"/>
    <w:rsid w:val="00B27F8C"/>
    <w:rsid w:val="00B322DF"/>
    <w:rsid w:val="00B3329E"/>
    <w:rsid w:val="00B36DA9"/>
    <w:rsid w:val="00B371E4"/>
    <w:rsid w:val="00B42006"/>
    <w:rsid w:val="00B46DBC"/>
    <w:rsid w:val="00B514F3"/>
    <w:rsid w:val="00B5171D"/>
    <w:rsid w:val="00B5199F"/>
    <w:rsid w:val="00B53ED1"/>
    <w:rsid w:val="00B646FD"/>
    <w:rsid w:val="00B7110E"/>
    <w:rsid w:val="00B71C6E"/>
    <w:rsid w:val="00B734E6"/>
    <w:rsid w:val="00B744B7"/>
    <w:rsid w:val="00B74D37"/>
    <w:rsid w:val="00B765B9"/>
    <w:rsid w:val="00B76A8B"/>
    <w:rsid w:val="00B77393"/>
    <w:rsid w:val="00B828E7"/>
    <w:rsid w:val="00B84A09"/>
    <w:rsid w:val="00B862F1"/>
    <w:rsid w:val="00B86CDF"/>
    <w:rsid w:val="00B86E33"/>
    <w:rsid w:val="00B87CF7"/>
    <w:rsid w:val="00B87F48"/>
    <w:rsid w:val="00B91DE1"/>
    <w:rsid w:val="00B92182"/>
    <w:rsid w:val="00B924AC"/>
    <w:rsid w:val="00B94128"/>
    <w:rsid w:val="00BA022E"/>
    <w:rsid w:val="00BA1FE4"/>
    <w:rsid w:val="00BA3857"/>
    <w:rsid w:val="00BA64F6"/>
    <w:rsid w:val="00BA6F7B"/>
    <w:rsid w:val="00BB01C0"/>
    <w:rsid w:val="00BB0644"/>
    <w:rsid w:val="00BB0E0D"/>
    <w:rsid w:val="00BB21C8"/>
    <w:rsid w:val="00BB27CB"/>
    <w:rsid w:val="00BB45D4"/>
    <w:rsid w:val="00BB6F19"/>
    <w:rsid w:val="00BB7AD7"/>
    <w:rsid w:val="00BC36EB"/>
    <w:rsid w:val="00BC3743"/>
    <w:rsid w:val="00BC3A21"/>
    <w:rsid w:val="00BC52E4"/>
    <w:rsid w:val="00BD1CC6"/>
    <w:rsid w:val="00BD20BB"/>
    <w:rsid w:val="00BD6776"/>
    <w:rsid w:val="00BE0520"/>
    <w:rsid w:val="00BE3763"/>
    <w:rsid w:val="00BE4B42"/>
    <w:rsid w:val="00BE6953"/>
    <w:rsid w:val="00BF1437"/>
    <w:rsid w:val="00BF57AD"/>
    <w:rsid w:val="00C03979"/>
    <w:rsid w:val="00C06423"/>
    <w:rsid w:val="00C06C06"/>
    <w:rsid w:val="00C07BAE"/>
    <w:rsid w:val="00C120C1"/>
    <w:rsid w:val="00C1273E"/>
    <w:rsid w:val="00C13562"/>
    <w:rsid w:val="00C16C0A"/>
    <w:rsid w:val="00C1759C"/>
    <w:rsid w:val="00C17ADE"/>
    <w:rsid w:val="00C20F3E"/>
    <w:rsid w:val="00C22A93"/>
    <w:rsid w:val="00C24485"/>
    <w:rsid w:val="00C26832"/>
    <w:rsid w:val="00C276ED"/>
    <w:rsid w:val="00C27A93"/>
    <w:rsid w:val="00C30E2A"/>
    <w:rsid w:val="00C330DC"/>
    <w:rsid w:val="00C338D6"/>
    <w:rsid w:val="00C33A8F"/>
    <w:rsid w:val="00C35568"/>
    <w:rsid w:val="00C36A60"/>
    <w:rsid w:val="00C43E98"/>
    <w:rsid w:val="00C45730"/>
    <w:rsid w:val="00C4659B"/>
    <w:rsid w:val="00C47428"/>
    <w:rsid w:val="00C47A24"/>
    <w:rsid w:val="00C52094"/>
    <w:rsid w:val="00C527C7"/>
    <w:rsid w:val="00C52BC8"/>
    <w:rsid w:val="00C537F1"/>
    <w:rsid w:val="00C56E31"/>
    <w:rsid w:val="00C575F9"/>
    <w:rsid w:val="00C60279"/>
    <w:rsid w:val="00C605AB"/>
    <w:rsid w:val="00C60982"/>
    <w:rsid w:val="00C62553"/>
    <w:rsid w:val="00C62CB5"/>
    <w:rsid w:val="00C655ED"/>
    <w:rsid w:val="00C6680D"/>
    <w:rsid w:val="00C700AE"/>
    <w:rsid w:val="00C734C2"/>
    <w:rsid w:val="00C735A3"/>
    <w:rsid w:val="00C73A59"/>
    <w:rsid w:val="00C740EC"/>
    <w:rsid w:val="00C80DBF"/>
    <w:rsid w:val="00C820AB"/>
    <w:rsid w:val="00C84101"/>
    <w:rsid w:val="00C85828"/>
    <w:rsid w:val="00C8594B"/>
    <w:rsid w:val="00C8713B"/>
    <w:rsid w:val="00C901AE"/>
    <w:rsid w:val="00C90537"/>
    <w:rsid w:val="00C90CB9"/>
    <w:rsid w:val="00C9172E"/>
    <w:rsid w:val="00C919F0"/>
    <w:rsid w:val="00C9322C"/>
    <w:rsid w:val="00C93983"/>
    <w:rsid w:val="00C954E2"/>
    <w:rsid w:val="00C96CF9"/>
    <w:rsid w:val="00CA1677"/>
    <w:rsid w:val="00CA5F07"/>
    <w:rsid w:val="00CA6061"/>
    <w:rsid w:val="00CA7A3E"/>
    <w:rsid w:val="00CB120E"/>
    <w:rsid w:val="00CB4F16"/>
    <w:rsid w:val="00CB7676"/>
    <w:rsid w:val="00CB793E"/>
    <w:rsid w:val="00CC25A1"/>
    <w:rsid w:val="00CC7C13"/>
    <w:rsid w:val="00CD0A2D"/>
    <w:rsid w:val="00CD6A39"/>
    <w:rsid w:val="00CD776D"/>
    <w:rsid w:val="00CD7948"/>
    <w:rsid w:val="00CD79AB"/>
    <w:rsid w:val="00CD79FB"/>
    <w:rsid w:val="00CE2323"/>
    <w:rsid w:val="00CE6A12"/>
    <w:rsid w:val="00CF026D"/>
    <w:rsid w:val="00CF0DE7"/>
    <w:rsid w:val="00CF1EB4"/>
    <w:rsid w:val="00CF327D"/>
    <w:rsid w:val="00CF4BF2"/>
    <w:rsid w:val="00CF58F1"/>
    <w:rsid w:val="00CF66FC"/>
    <w:rsid w:val="00CF7B77"/>
    <w:rsid w:val="00D01D0B"/>
    <w:rsid w:val="00D0241E"/>
    <w:rsid w:val="00D0317B"/>
    <w:rsid w:val="00D03C66"/>
    <w:rsid w:val="00D06F7A"/>
    <w:rsid w:val="00D10F59"/>
    <w:rsid w:val="00D168A0"/>
    <w:rsid w:val="00D206B6"/>
    <w:rsid w:val="00D22E73"/>
    <w:rsid w:val="00D24FAD"/>
    <w:rsid w:val="00D25359"/>
    <w:rsid w:val="00D2555D"/>
    <w:rsid w:val="00D262D6"/>
    <w:rsid w:val="00D333AA"/>
    <w:rsid w:val="00D35485"/>
    <w:rsid w:val="00D357D5"/>
    <w:rsid w:val="00D36E30"/>
    <w:rsid w:val="00D37FC5"/>
    <w:rsid w:val="00D421B2"/>
    <w:rsid w:val="00D4603C"/>
    <w:rsid w:val="00D47D6F"/>
    <w:rsid w:val="00D5030D"/>
    <w:rsid w:val="00D50C12"/>
    <w:rsid w:val="00D51B88"/>
    <w:rsid w:val="00D53050"/>
    <w:rsid w:val="00D57112"/>
    <w:rsid w:val="00D57748"/>
    <w:rsid w:val="00D57E68"/>
    <w:rsid w:val="00D62783"/>
    <w:rsid w:val="00D670FD"/>
    <w:rsid w:val="00D71719"/>
    <w:rsid w:val="00D73611"/>
    <w:rsid w:val="00D760FD"/>
    <w:rsid w:val="00D7621A"/>
    <w:rsid w:val="00D7782D"/>
    <w:rsid w:val="00D77B90"/>
    <w:rsid w:val="00D80E82"/>
    <w:rsid w:val="00D825F6"/>
    <w:rsid w:val="00D8334C"/>
    <w:rsid w:val="00D8499B"/>
    <w:rsid w:val="00D85273"/>
    <w:rsid w:val="00D9221D"/>
    <w:rsid w:val="00D9409E"/>
    <w:rsid w:val="00D95739"/>
    <w:rsid w:val="00D97D88"/>
    <w:rsid w:val="00DA19BD"/>
    <w:rsid w:val="00DA4B33"/>
    <w:rsid w:val="00DA507E"/>
    <w:rsid w:val="00DA6A2B"/>
    <w:rsid w:val="00DB621E"/>
    <w:rsid w:val="00DB65A9"/>
    <w:rsid w:val="00DB6E54"/>
    <w:rsid w:val="00DB7CCD"/>
    <w:rsid w:val="00DC02A9"/>
    <w:rsid w:val="00DC2CC6"/>
    <w:rsid w:val="00DC3644"/>
    <w:rsid w:val="00DC4BF5"/>
    <w:rsid w:val="00DC6562"/>
    <w:rsid w:val="00DD4EA3"/>
    <w:rsid w:val="00DD6BBD"/>
    <w:rsid w:val="00DE1958"/>
    <w:rsid w:val="00DE2E33"/>
    <w:rsid w:val="00DE3911"/>
    <w:rsid w:val="00DE416B"/>
    <w:rsid w:val="00DE54D0"/>
    <w:rsid w:val="00DE73F9"/>
    <w:rsid w:val="00DF1236"/>
    <w:rsid w:val="00DF3DA4"/>
    <w:rsid w:val="00E00489"/>
    <w:rsid w:val="00E00F61"/>
    <w:rsid w:val="00E0362B"/>
    <w:rsid w:val="00E03EE7"/>
    <w:rsid w:val="00E05F3E"/>
    <w:rsid w:val="00E06093"/>
    <w:rsid w:val="00E07AC3"/>
    <w:rsid w:val="00E102C0"/>
    <w:rsid w:val="00E1248A"/>
    <w:rsid w:val="00E244B2"/>
    <w:rsid w:val="00E2575B"/>
    <w:rsid w:val="00E26730"/>
    <w:rsid w:val="00E275E7"/>
    <w:rsid w:val="00E31E31"/>
    <w:rsid w:val="00E33231"/>
    <w:rsid w:val="00E37484"/>
    <w:rsid w:val="00E40BB6"/>
    <w:rsid w:val="00E41C00"/>
    <w:rsid w:val="00E50D0C"/>
    <w:rsid w:val="00E51A67"/>
    <w:rsid w:val="00E5207F"/>
    <w:rsid w:val="00E53361"/>
    <w:rsid w:val="00E54359"/>
    <w:rsid w:val="00E54C0F"/>
    <w:rsid w:val="00E54E69"/>
    <w:rsid w:val="00E557DE"/>
    <w:rsid w:val="00E57B4A"/>
    <w:rsid w:val="00E60AF0"/>
    <w:rsid w:val="00E60B50"/>
    <w:rsid w:val="00E6514D"/>
    <w:rsid w:val="00E66A70"/>
    <w:rsid w:val="00E7119F"/>
    <w:rsid w:val="00E71A47"/>
    <w:rsid w:val="00E80E3A"/>
    <w:rsid w:val="00E80F31"/>
    <w:rsid w:val="00E82945"/>
    <w:rsid w:val="00E830AA"/>
    <w:rsid w:val="00E8453E"/>
    <w:rsid w:val="00E85B95"/>
    <w:rsid w:val="00E904E2"/>
    <w:rsid w:val="00E90D5A"/>
    <w:rsid w:val="00E91400"/>
    <w:rsid w:val="00E914DC"/>
    <w:rsid w:val="00E93580"/>
    <w:rsid w:val="00E95A60"/>
    <w:rsid w:val="00E963BA"/>
    <w:rsid w:val="00E97F97"/>
    <w:rsid w:val="00EA32BC"/>
    <w:rsid w:val="00EA47E7"/>
    <w:rsid w:val="00EB0029"/>
    <w:rsid w:val="00EB29C9"/>
    <w:rsid w:val="00EC02BE"/>
    <w:rsid w:val="00EC0AAA"/>
    <w:rsid w:val="00EC119F"/>
    <w:rsid w:val="00EC297A"/>
    <w:rsid w:val="00ED0D09"/>
    <w:rsid w:val="00ED14C1"/>
    <w:rsid w:val="00ED4805"/>
    <w:rsid w:val="00ED4C33"/>
    <w:rsid w:val="00ED677A"/>
    <w:rsid w:val="00EE449B"/>
    <w:rsid w:val="00EE4689"/>
    <w:rsid w:val="00EF481E"/>
    <w:rsid w:val="00EF648B"/>
    <w:rsid w:val="00EF67E4"/>
    <w:rsid w:val="00F01370"/>
    <w:rsid w:val="00F016C8"/>
    <w:rsid w:val="00F04574"/>
    <w:rsid w:val="00F07E7C"/>
    <w:rsid w:val="00F1153C"/>
    <w:rsid w:val="00F14387"/>
    <w:rsid w:val="00F15D27"/>
    <w:rsid w:val="00F23042"/>
    <w:rsid w:val="00F25FD0"/>
    <w:rsid w:val="00F319F1"/>
    <w:rsid w:val="00F35187"/>
    <w:rsid w:val="00F408E6"/>
    <w:rsid w:val="00F408FF"/>
    <w:rsid w:val="00F40C3E"/>
    <w:rsid w:val="00F46B0E"/>
    <w:rsid w:val="00F501CF"/>
    <w:rsid w:val="00F5039B"/>
    <w:rsid w:val="00F504A6"/>
    <w:rsid w:val="00F50C8D"/>
    <w:rsid w:val="00F512C6"/>
    <w:rsid w:val="00F52D3F"/>
    <w:rsid w:val="00F52EB1"/>
    <w:rsid w:val="00F53A2D"/>
    <w:rsid w:val="00F54A2E"/>
    <w:rsid w:val="00F55C32"/>
    <w:rsid w:val="00F55CAF"/>
    <w:rsid w:val="00F56888"/>
    <w:rsid w:val="00F56EB5"/>
    <w:rsid w:val="00F61D98"/>
    <w:rsid w:val="00F624B6"/>
    <w:rsid w:val="00F63321"/>
    <w:rsid w:val="00F64C04"/>
    <w:rsid w:val="00F7256F"/>
    <w:rsid w:val="00F72BDA"/>
    <w:rsid w:val="00F83A73"/>
    <w:rsid w:val="00F83CDA"/>
    <w:rsid w:val="00F85E56"/>
    <w:rsid w:val="00F92351"/>
    <w:rsid w:val="00F92882"/>
    <w:rsid w:val="00F931F6"/>
    <w:rsid w:val="00F94AD7"/>
    <w:rsid w:val="00F952C2"/>
    <w:rsid w:val="00FA1DE4"/>
    <w:rsid w:val="00FA29D2"/>
    <w:rsid w:val="00FA3AC3"/>
    <w:rsid w:val="00FA60BC"/>
    <w:rsid w:val="00FB144D"/>
    <w:rsid w:val="00FB1456"/>
    <w:rsid w:val="00FB32FB"/>
    <w:rsid w:val="00FB418D"/>
    <w:rsid w:val="00FB5DA2"/>
    <w:rsid w:val="00FB6192"/>
    <w:rsid w:val="00FB6349"/>
    <w:rsid w:val="00FB71D9"/>
    <w:rsid w:val="00FC179A"/>
    <w:rsid w:val="00FC4076"/>
    <w:rsid w:val="00FC4B4F"/>
    <w:rsid w:val="00FC6B00"/>
    <w:rsid w:val="00FC7155"/>
    <w:rsid w:val="00FD3666"/>
    <w:rsid w:val="00FD3D43"/>
    <w:rsid w:val="00FD4383"/>
    <w:rsid w:val="00FE0CED"/>
    <w:rsid w:val="00FE443E"/>
    <w:rsid w:val="00FE4CB2"/>
    <w:rsid w:val="00FE5DB4"/>
    <w:rsid w:val="00FF012E"/>
    <w:rsid w:val="00FF112B"/>
    <w:rsid w:val="00FF161B"/>
    <w:rsid w:val="00FF1F42"/>
    <w:rsid w:val="00FF2DEE"/>
    <w:rsid w:val="00FF4666"/>
    <w:rsid w:val="00FF4EB4"/>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2F6ABDDF"/>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1C76DF"/>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02588393">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654912885">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148588714">
      <w:bodyDiv w:val="1"/>
      <w:marLeft w:val="0"/>
      <w:marRight w:val="0"/>
      <w:marTop w:val="0"/>
      <w:marBottom w:val="0"/>
      <w:divBdr>
        <w:top w:val="none" w:sz="0" w:space="0" w:color="auto"/>
        <w:left w:val="none" w:sz="0" w:space="0" w:color="auto"/>
        <w:bottom w:val="none" w:sz="0" w:space="0" w:color="auto"/>
        <w:right w:val="none" w:sz="0" w:space="0" w:color="auto"/>
      </w:divBdr>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83FB1"/>
    <w:rsid w:val="000E556B"/>
    <w:rsid w:val="00163EF4"/>
    <w:rsid w:val="00282618"/>
    <w:rsid w:val="002F424E"/>
    <w:rsid w:val="003C7422"/>
    <w:rsid w:val="003D065F"/>
    <w:rsid w:val="004132E0"/>
    <w:rsid w:val="0043327A"/>
    <w:rsid w:val="0048741C"/>
    <w:rsid w:val="00545100"/>
    <w:rsid w:val="00586F21"/>
    <w:rsid w:val="00607056"/>
    <w:rsid w:val="00636CC6"/>
    <w:rsid w:val="006617AB"/>
    <w:rsid w:val="006665E3"/>
    <w:rsid w:val="00722BC4"/>
    <w:rsid w:val="007A20D2"/>
    <w:rsid w:val="00911D89"/>
    <w:rsid w:val="0091283B"/>
    <w:rsid w:val="009908DD"/>
    <w:rsid w:val="009A1FF6"/>
    <w:rsid w:val="009B3B16"/>
    <w:rsid w:val="00A43B79"/>
    <w:rsid w:val="00A62201"/>
    <w:rsid w:val="00AE27BA"/>
    <w:rsid w:val="00BF57AD"/>
    <w:rsid w:val="00C0085F"/>
    <w:rsid w:val="00C41062"/>
    <w:rsid w:val="00C557A1"/>
    <w:rsid w:val="00C619CB"/>
    <w:rsid w:val="00CD44AA"/>
    <w:rsid w:val="00CE4AD6"/>
    <w:rsid w:val="00CF1028"/>
    <w:rsid w:val="00D41B82"/>
    <w:rsid w:val="00DC77CC"/>
    <w:rsid w:val="00EF253B"/>
    <w:rsid w:val="00F02C4F"/>
    <w:rsid w:val="00F47B08"/>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FA84DF776214C85FC949F6B7D3B35" ma:contentTypeVersion="2" ma:contentTypeDescription="Create a new document." ma:contentTypeScope="" ma:versionID="9111d210ce37dee77a4a87bf7f25395a">
  <xsd:schema xmlns:xsd="http://www.w3.org/2001/XMLSchema" xmlns:xs="http://www.w3.org/2001/XMLSchema" xmlns:p="http://schemas.microsoft.com/office/2006/metadata/properties" xmlns:ns2="b412f268-7ffb-4834-83e2-a05bc5de9182" targetNamespace="http://schemas.microsoft.com/office/2006/metadata/properties" ma:root="true" ma:fieldsID="ac96c41c69ffe5691fe2f3bc3300a1c0" ns2:_="">
    <xsd:import namespace="b412f268-7ffb-4834-83e2-a05bc5de91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2f268-7ffb-4834-83e2-a05bc5de9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7F27-2586-45F8-A640-F66B1493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2f268-7ffb-4834-83e2-a05bc5de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3.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Sachin Jayaprakash</cp:lastModifiedBy>
  <cp:revision>25</cp:revision>
  <cp:lastPrinted>2017-11-13T22:07:00Z</cp:lastPrinted>
  <dcterms:created xsi:type="dcterms:W3CDTF">2025-01-17T09:15:00Z</dcterms:created>
  <dcterms:modified xsi:type="dcterms:W3CDTF">2026-07-07T14:39:00Z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0x010100967FA84DF776214C85FC949F6B7D3B35</vt:lpwstr>
  </property>
</Properties>
</file>