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5362" w14:textId="1F6E496A" w:rsidR="00486440" w:rsidRDefault="00486440" w:rsidP="00486440">
      <w:pPr>
        <w:pStyle w:val="NoSpacing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486440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Head of Quality Assurance </w:t>
      </w:r>
      <w:r w:rsidRPr="00180FCC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–</w:t>
      </w:r>
      <w: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</w:t>
      </w:r>
      <w:r w:rsidRPr="00180FCC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Hybrid (Swinton, Manchester)</w:t>
      </w:r>
    </w:p>
    <w:p w14:paraId="1BCE855C" w14:textId="77777777" w:rsidR="00486440" w:rsidRDefault="00486440" w:rsidP="00486440">
      <w:pPr>
        <w:pStyle w:val="NoSpacing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5718037B" w14:textId="77777777" w:rsidR="00486440" w:rsidRPr="005C5BCE" w:rsidRDefault="00486440" w:rsidP="00486440">
      <w:pPr>
        <w:pStyle w:val="NoSpacing"/>
      </w:pPr>
      <w:r w:rsidRPr="005C5BCE">
        <w:t xml:space="preserve">Job Title: </w:t>
      </w:r>
      <w:r>
        <w:tab/>
      </w:r>
      <w:r>
        <w:tab/>
      </w:r>
      <w:r w:rsidRPr="005C5BCE">
        <w:t>Head of Quality Assurance</w:t>
      </w:r>
    </w:p>
    <w:p w14:paraId="4F4A630B" w14:textId="77777777" w:rsidR="00486440" w:rsidRPr="005C5BCE" w:rsidRDefault="00486440" w:rsidP="00486440">
      <w:pPr>
        <w:pStyle w:val="NoSpacing"/>
      </w:pPr>
      <w:r w:rsidRPr="005C5BCE">
        <w:t xml:space="preserve">Location: </w:t>
      </w:r>
      <w:r>
        <w:tab/>
      </w:r>
      <w:r>
        <w:tab/>
        <w:t>H</w:t>
      </w:r>
      <w:r w:rsidRPr="005C5BCE">
        <w:t>ybrid flexibility</w:t>
      </w:r>
    </w:p>
    <w:p w14:paraId="73C68345" w14:textId="77777777" w:rsidR="00486440" w:rsidRPr="005C5BCE" w:rsidRDefault="00486440" w:rsidP="00486440">
      <w:pPr>
        <w:pStyle w:val="NoSpacing"/>
      </w:pPr>
      <w:r w:rsidRPr="005C5BCE">
        <w:t xml:space="preserve">Reports To: </w:t>
      </w:r>
      <w:r>
        <w:tab/>
      </w:r>
      <w:r>
        <w:tab/>
      </w:r>
      <w:r w:rsidRPr="005C5BCE">
        <w:t>Chief Technology Officer / Head of Engineering</w:t>
      </w:r>
    </w:p>
    <w:p w14:paraId="21A6EBF3" w14:textId="77777777" w:rsidR="00486440" w:rsidRPr="005C5BCE" w:rsidRDefault="00486440" w:rsidP="00486440">
      <w:pPr>
        <w:pStyle w:val="NoSpacing"/>
      </w:pPr>
      <w:r>
        <w:t xml:space="preserve">Department: </w:t>
      </w:r>
      <w:r>
        <w:tab/>
      </w:r>
      <w:r>
        <w:tab/>
        <w:t>Engineering / QA</w:t>
      </w:r>
    </w:p>
    <w:p w14:paraId="1BB682C0" w14:textId="77777777" w:rsidR="00486440" w:rsidRPr="005C5BCE" w:rsidRDefault="00486440" w:rsidP="00486440">
      <w:pPr>
        <w:pStyle w:val="NoSpacing"/>
      </w:pPr>
      <w:r w:rsidRPr="005C5BCE">
        <w:t xml:space="preserve">Employment Type: </w:t>
      </w:r>
      <w:r>
        <w:tab/>
      </w:r>
      <w:r w:rsidRPr="005C5BCE">
        <w:t>Full-Time</w:t>
      </w:r>
    </w:p>
    <w:p w14:paraId="03BDE45D" w14:textId="77777777" w:rsidR="00486440" w:rsidRDefault="00486440" w:rsidP="00486440"/>
    <w:p w14:paraId="26EE6F18" w14:textId="77777777" w:rsidR="00486440" w:rsidRPr="000E2F6C" w:rsidRDefault="00486440" w:rsidP="00486440">
      <w:r w:rsidRPr="000E2F6C">
        <w:t xml:space="preserve">At </w:t>
      </w:r>
      <w:r w:rsidRPr="000E2F6C">
        <w:rPr>
          <w:b/>
          <w:bCs/>
        </w:rPr>
        <w:t>Moorepay</w:t>
      </w:r>
      <w:r w:rsidRPr="000E2F6C">
        <w:t>, we build Payroll and HR software that simplifies compliance, supports great people management, and ensures employees are paid accurately and on time</w:t>
      </w:r>
      <w:r>
        <w:t xml:space="preserve">, </w:t>
      </w:r>
      <w:r w:rsidRPr="000E2F6C">
        <w:t xml:space="preserve">every time. But we don’t just build for others; we live by the same principles internally. That means competitive pay, a culture of respect, and tools that help </w:t>
      </w:r>
      <w:r w:rsidRPr="000E2F6C">
        <w:rPr>
          <w:i/>
          <w:iCs/>
        </w:rPr>
        <w:t>our own</w:t>
      </w:r>
      <w:r w:rsidRPr="000E2F6C">
        <w:t xml:space="preserve"> people thrive. We're proud to deliver award-winning software and an employee experience that reflects the quality of our solutions.</w:t>
      </w:r>
    </w:p>
    <w:p w14:paraId="2428C51C" w14:textId="77777777" w:rsidR="00486440" w:rsidRDefault="00486440" w:rsidP="00486440">
      <w:pPr>
        <w:pStyle w:val="Heading2"/>
      </w:pPr>
      <w:r w:rsidRPr="005C5BCE">
        <w:t>Role Overview</w:t>
      </w:r>
    </w:p>
    <w:p w14:paraId="4B1E9166" w14:textId="74FDF909" w:rsidR="00486440" w:rsidRDefault="00486440" w:rsidP="00486440">
      <w:r w:rsidRPr="00DB485A">
        <w:t>As</w:t>
      </w:r>
      <w:r w:rsidR="00290CC2">
        <w:t xml:space="preserve"> </w:t>
      </w:r>
      <w:r w:rsidR="00290CC2" w:rsidRPr="00290CC2">
        <w:rPr>
          <w:b/>
          <w:bCs/>
        </w:rPr>
        <w:t>Head of Quality Assurance</w:t>
      </w:r>
      <w:r w:rsidRPr="00DB485A">
        <w:t>, you won’t just build software</w:t>
      </w:r>
      <w:r>
        <w:t xml:space="preserve">; </w:t>
      </w:r>
      <w:r w:rsidRPr="00DB485A">
        <w:t>you’ll shape the</w:t>
      </w:r>
      <w:r>
        <w:t xml:space="preserve"> experience of</w:t>
      </w:r>
      <w:r w:rsidRPr="00DB485A">
        <w:t xml:space="preserve"> digital Payroll and HR products that thousands of UK businesses depend on. Working with the</w:t>
      </w:r>
      <w:r>
        <w:t xml:space="preserve"> Font end JavaScript frameworks,</w:t>
      </w:r>
      <w:r w:rsidRPr="00DB485A">
        <w:t xml:space="preserve"> Microsoft .NET suite and Azure, you’ll lead teams </w:t>
      </w:r>
      <w:r w:rsidR="00A35015">
        <w:t>assure quality</w:t>
      </w:r>
      <w:r w:rsidR="001C71C2">
        <w:t xml:space="preserve"> throughout of application suit</w:t>
      </w:r>
      <w:r w:rsidRPr="00DB485A">
        <w:t xml:space="preserve"> that bring real-world impact to customers and their employees. We also believe in taking care of our own people</w:t>
      </w:r>
      <w:r>
        <w:t xml:space="preserve">; </w:t>
      </w:r>
      <w:r w:rsidRPr="00DB485A">
        <w:t>offering flexibility, a great working environment, and a culture that values what HR and Payroll should deliver: consistency, respect, and fairness.</w:t>
      </w:r>
    </w:p>
    <w:p w14:paraId="707045ED" w14:textId="688F617E" w:rsidR="001C71C2" w:rsidRPr="001C71C2" w:rsidRDefault="001C71C2" w:rsidP="001C71C2">
      <w:r w:rsidRPr="001C71C2">
        <w:t xml:space="preserve">We are looking for a </w:t>
      </w:r>
      <w:r w:rsidRPr="001C71C2">
        <w:rPr>
          <w:b/>
          <w:bCs/>
        </w:rPr>
        <w:t>hands-on, forward-thinking Head of Quality Assurance</w:t>
      </w:r>
      <w:r w:rsidRPr="001C71C2">
        <w:t xml:space="preserve"> to lead and evolve our QA function in a dynamic, cloud-first environment. As a key member of the Engineering leadership team, you will be responsible for driving high-quality standards across all phases of development</w:t>
      </w:r>
      <w:r>
        <w:t xml:space="preserve">, </w:t>
      </w:r>
      <w:r w:rsidRPr="001C71C2">
        <w:t>from initial requirements through to release</w:t>
      </w:r>
      <w:r>
        <w:t xml:space="preserve">, </w:t>
      </w:r>
      <w:r w:rsidRPr="001C71C2">
        <w:t xml:space="preserve">with a strong emphasis on </w:t>
      </w:r>
      <w:r w:rsidRPr="001C71C2">
        <w:rPr>
          <w:b/>
          <w:bCs/>
        </w:rPr>
        <w:t>test automation, modern tooling, and AI-assisted development workflows</w:t>
      </w:r>
      <w:r w:rsidRPr="001C71C2">
        <w:t>.</w:t>
      </w:r>
    </w:p>
    <w:p w14:paraId="1E37820C" w14:textId="77777777" w:rsidR="001C71C2" w:rsidRPr="001C71C2" w:rsidRDefault="001C71C2" w:rsidP="001C71C2">
      <w:r w:rsidRPr="001C71C2">
        <w:t xml:space="preserve">This role is ideal for a passionate QA leader who thrives in a collaborative environment, is comfortable getting into the code, and knows how to scale quality operations across both </w:t>
      </w:r>
      <w:r w:rsidRPr="001C71C2">
        <w:rPr>
          <w:b/>
          <w:bCs/>
        </w:rPr>
        <w:t>onshore and offshore teams</w:t>
      </w:r>
      <w:r w:rsidRPr="001C71C2">
        <w:t>.</w:t>
      </w:r>
    </w:p>
    <w:p w14:paraId="5A63EE2D" w14:textId="77777777" w:rsidR="00486440" w:rsidRDefault="00486440" w:rsidP="00486440">
      <w:r>
        <w:rPr>
          <w:b/>
          <w:bCs/>
        </w:rPr>
        <w:t>W</w:t>
      </w:r>
      <w:r w:rsidRPr="00A321A1">
        <w:rPr>
          <w:b/>
          <w:bCs/>
        </w:rPr>
        <w:t>ork full time on a hybrid basis with 1 or 2 days per week in our Swinton</w:t>
      </w:r>
      <w:r>
        <w:rPr>
          <w:b/>
          <w:bCs/>
        </w:rPr>
        <w:t xml:space="preserve"> - Manchester</w:t>
      </w:r>
      <w:r w:rsidRPr="00A321A1">
        <w:rPr>
          <w:b/>
          <w:bCs/>
        </w:rPr>
        <w:t xml:space="preserve"> office.</w:t>
      </w:r>
      <w:r w:rsidRPr="00A321A1">
        <w:t> We're looking for a driven self-starter who wants to lead a team as well as still get their hands dirty on a daily basis.</w:t>
      </w:r>
    </w:p>
    <w:p w14:paraId="262C9AD4" w14:textId="77777777" w:rsidR="005C5BCE" w:rsidRPr="005C5BCE" w:rsidRDefault="005C5BCE" w:rsidP="005C5BCE">
      <w:pPr>
        <w:pStyle w:val="NoSpacing"/>
      </w:pPr>
    </w:p>
    <w:p w14:paraId="183C8279" w14:textId="77777777" w:rsidR="005C5BCE" w:rsidRPr="005C5BCE" w:rsidRDefault="005C5BCE" w:rsidP="005C5BCE">
      <w:pPr>
        <w:pStyle w:val="Heading2"/>
      </w:pPr>
      <w:r w:rsidRPr="005C5BCE">
        <w:lastRenderedPageBreak/>
        <w:t>Key Responsibilities</w:t>
      </w:r>
    </w:p>
    <w:p w14:paraId="64660C0F" w14:textId="77777777" w:rsidR="005C5BCE" w:rsidRPr="005C5BCE" w:rsidRDefault="005C5BCE" w:rsidP="005C5BCE">
      <w:pPr>
        <w:pStyle w:val="NoSpacing"/>
      </w:pPr>
      <w:r w:rsidRPr="005C5BCE">
        <w:t>Define and execute the overall Quality Assurance strategy aligned with business and engineering goals.</w:t>
      </w:r>
    </w:p>
    <w:p w14:paraId="39E98CD1" w14:textId="77777777" w:rsidR="005C5BCE" w:rsidRPr="005C5BCE" w:rsidRDefault="005C5BCE" w:rsidP="005C5BCE">
      <w:pPr>
        <w:pStyle w:val="NoSpacing"/>
      </w:pPr>
    </w:p>
    <w:p w14:paraId="56DEC60E" w14:textId="712AAD91" w:rsidR="008F03E4" w:rsidRPr="005C5BCE" w:rsidRDefault="005C5BCE" w:rsidP="005C5BCE">
      <w:pPr>
        <w:pStyle w:val="NoSpacing"/>
      </w:pPr>
      <w:r w:rsidRPr="005C5BCE">
        <w:t>Lead and manage a distributed team of QA engineers and testers across multiple time zones.</w:t>
      </w:r>
    </w:p>
    <w:p w14:paraId="604D27A4" w14:textId="77777777" w:rsidR="005C5BCE" w:rsidRPr="005C5BCE" w:rsidRDefault="005C5BCE" w:rsidP="005C5BCE">
      <w:pPr>
        <w:pStyle w:val="NoSpacing"/>
      </w:pPr>
    </w:p>
    <w:p w14:paraId="0AF6B5B8" w14:textId="77777777" w:rsidR="005C5BCE" w:rsidRPr="005C5BCE" w:rsidRDefault="005C5BCE" w:rsidP="005C5BCE">
      <w:pPr>
        <w:pStyle w:val="NoSpacing"/>
      </w:pPr>
      <w:r w:rsidRPr="005C5BCE">
        <w:t>Actively contribute to hands-on test automation, framework design, and troubleshooting where needed.</w:t>
      </w:r>
    </w:p>
    <w:p w14:paraId="35A5FFFA" w14:textId="77777777" w:rsidR="005C5BCE" w:rsidRPr="005C5BCE" w:rsidRDefault="005C5BCE" w:rsidP="005C5BCE">
      <w:pPr>
        <w:pStyle w:val="NoSpacing"/>
      </w:pPr>
    </w:p>
    <w:p w14:paraId="3C59F323" w14:textId="1440DC42" w:rsidR="005C5BCE" w:rsidRPr="005C5BCE" w:rsidRDefault="005C5BCE" w:rsidP="005C5BCE">
      <w:pPr>
        <w:pStyle w:val="NoSpacing"/>
      </w:pPr>
      <w:r w:rsidRPr="005C5BCE">
        <w:t xml:space="preserve">Drive adoption of </w:t>
      </w:r>
      <w:r w:rsidR="00BE68AF" w:rsidRPr="005C5BCE">
        <w:t>Behaviour</w:t>
      </w:r>
      <w:r w:rsidRPr="005C5BCE">
        <w:t>-Driven Development (BDD) using Cucumber, Gherkin, and related tools.</w:t>
      </w:r>
    </w:p>
    <w:p w14:paraId="61D14CF8" w14:textId="77777777" w:rsidR="005C5BCE" w:rsidRPr="005C5BCE" w:rsidRDefault="005C5BCE" w:rsidP="005C5BCE">
      <w:pPr>
        <w:pStyle w:val="NoSpacing"/>
      </w:pPr>
    </w:p>
    <w:p w14:paraId="3582BC55" w14:textId="77777777" w:rsidR="005C5BCE" w:rsidRPr="005C5BCE" w:rsidRDefault="005C5BCE" w:rsidP="005C5BCE">
      <w:pPr>
        <w:pStyle w:val="NoSpacing"/>
      </w:pPr>
      <w:r w:rsidRPr="005C5BCE">
        <w:t>Champion Agile QA practices, working closely with Product Owners, Scrum Masters, and Developers in a Scrum-based Agile environment.</w:t>
      </w:r>
    </w:p>
    <w:p w14:paraId="56A4D01E" w14:textId="77777777" w:rsidR="005C5BCE" w:rsidRPr="005C5BCE" w:rsidRDefault="005C5BCE" w:rsidP="005C5BCE">
      <w:pPr>
        <w:pStyle w:val="NoSpacing"/>
      </w:pPr>
    </w:p>
    <w:p w14:paraId="0BD0E2AC" w14:textId="77777777" w:rsidR="005C5BCE" w:rsidRPr="005C5BCE" w:rsidRDefault="005C5BCE" w:rsidP="005C5BCE">
      <w:pPr>
        <w:pStyle w:val="NoSpacing"/>
      </w:pPr>
      <w:r w:rsidRPr="005C5BCE">
        <w:t>Manage and optimize test planning, execution, and traceability using Azure DevOps Test Plans.</w:t>
      </w:r>
    </w:p>
    <w:p w14:paraId="679496CE" w14:textId="77777777" w:rsidR="005C5BCE" w:rsidRPr="005C5BCE" w:rsidRDefault="005C5BCE" w:rsidP="005C5BCE">
      <w:pPr>
        <w:pStyle w:val="NoSpacing"/>
      </w:pPr>
    </w:p>
    <w:p w14:paraId="4A6A5120" w14:textId="77777777" w:rsidR="005C5BCE" w:rsidRPr="005C5BCE" w:rsidRDefault="005C5BCE" w:rsidP="005C5BCE">
      <w:pPr>
        <w:pStyle w:val="NoSpacing"/>
      </w:pPr>
      <w:r w:rsidRPr="005C5BCE">
        <w:t>Integrate automated tests into CI/CD pipelines, ensuring rapid feedback and deployment readiness.</w:t>
      </w:r>
    </w:p>
    <w:p w14:paraId="6BB70EDD" w14:textId="77777777" w:rsidR="005C5BCE" w:rsidRPr="005C5BCE" w:rsidRDefault="005C5BCE" w:rsidP="005C5BCE">
      <w:pPr>
        <w:pStyle w:val="NoSpacing"/>
      </w:pPr>
    </w:p>
    <w:p w14:paraId="68C2371C" w14:textId="77777777" w:rsidR="005C5BCE" w:rsidRPr="005C5BCE" w:rsidRDefault="005C5BCE" w:rsidP="005C5BCE">
      <w:pPr>
        <w:pStyle w:val="NoSpacing"/>
      </w:pPr>
      <w:r w:rsidRPr="005C5BCE">
        <w:t>Set and monitor key QA metrics and KPIs to ensure high-quality product releases.</w:t>
      </w:r>
    </w:p>
    <w:p w14:paraId="7DC90CB4" w14:textId="77777777" w:rsidR="005C5BCE" w:rsidRPr="005C5BCE" w:rsidRDefault="005C5BCE" w:rsidP="005C5BCE">
      <w:pPr>
        <w:pStyle w:val="NoSpacing"/>
      </w:pPr>
    </w:p>
    <w:p w14:paraId="24F945EF" w14:textId="77777777" w:rsidR="005C5BCE" w:rsidRPr="005C5BCE" w:rsidRDefault="005C5BCE" w:rsidP="005C5BCE">
      <w:pPr>
        <w:pStyle w:val="NoSpacing"/>
      </w:pPr>
      <w:r w:rsidRPr="005C5BCE">
        <w:t>Lead risk-based testing strategies and support regulatory, security, and compliance requirements.</w:t>
      </w:r>
    </w:p>
    <w:p w14:paraId="09FCB513" w14:textId="77777777" w:rsidR="005C5BCE" w:rsidRPr="005C5BCE" w:rsidRDefault="005C5BCE" w:rsidP="005C5BCE">
      <w:pPr>
        <w:pStyle w:val="NoSpacing"/>
      </w:pPr>
    </w:p>
    <w:p w14:paraId="3EBB45D0" w14:textId="77777777" w:rsidR="005C5BCE" w:rsidRPr="005C5BCE" w:rsidRDefault="005C5BCE" w:rsidP="005C5BCE">
      <w:pPr>
        <w:pStyle w:val="NoSpacing"/>
      </w:pPr>
      <w:r w:rsidRPr="005C5BCE">
        <w:t>Foster a collaborative QA culture that encourages innovation, ownership, and continuous improvement.</w:t>
      </w:r>
    </w:p>
    <w:p w14:paraId="317200F9" w14:textId="77777777" w:rsidR="005C5BCE" w:rsidRPr="005C5BCE" w:rsidRDefault="005C5BCE" w:rsidP="005C5BCE">
      <w:pPr>
        <w:pStyle w:val="NoSpacing"/>
      </w:pPr>
    </w:p>
    <w:p w14:paraId="7D9C2413" w14:textId="77777777" w:rsidR="005C5BCE" w:rsidRPr="005C5BCE" w:rsidRDefault="005C5BCE" w:rsidP="0034518F">
      <w:pPr>
        <w:pStyle w:val="Heading2"/>
      </w:pPr>
      <w:r w:rsidRPr="005C5BCE">
        <w:t>Essential Skills &amp; Experience</w:t>
      </w:r>
    </w:p>
    <w:p w14:paraId="6A20E203" w14:textId="77777777" w:rsidR="005C5BCE" w:rsidRPr="005C5BCE" w:rsidRDefault="005C5BCE" w:rsidP="005C5BCE">
      <w:pPr>
        <w:pStyle w:val="NoSpacing"/>
      </w:pPr>
      <w:r w:rsidRPr="005C5BCE">
        <w:t>7+ years of QA experience, including 3+ years in a QA leadership or Head of QA role.</w:t>
      </w:r>
    </w:p>
    <w:p w14:paraId="0A8B89B3" w14:textId="77777777" w:rsidR="005C5BCE" w:rsidRPr="005C5BCE" w:rsidRDefault="005C5BCE" w:rsidP="005C5BCE">
      <w:pPr>
        <w:pStyle w:val="NoSpacing"/>
      </w:pPr>
    </w:p>
    <w:p w14:paraId="1238EE85" w14:textId="77777777" w:rsidR="00D408D1" w:rsidRPr="005C5BCE" w:rsidRDefault="00D408D1" w:rsidP="00D408D1">
      <w:pPr>
        <w:pStyle w:val="NoSpacing"/>
      </w:pPr>
      <w:r w:rsidRPr="005C5BCE">
        <w:t>Excellent communication, leadership, and stakeholder engagement skills.</w:t>
      </w:r>
    </w:p>
    <w:p w14:paraId="2E15B7CD" w14:textId="77777777" w:rsidR="00D408D1" w:rsidRDefault="00D408D1" w:rsidP="005C5BCE">
      <w:pPr>
        <w:pStyle w:val="NoSpacing"/>
      </w:pPr>
    </w:p>
    <w:p w14:paraId="262E4E21" w14:textId="3AD59083" w:rsidR="005C5BCE" w:rsidRPr="005C5BCE" w:rsidRDefault="005C5BCE" w:rsidP="005C5BCE">
      <w:pPr>
        <w:pStyle w:val="NoSpacing"/>
      </w:pPr>
      <w:r w:rsidRPr="005C5BCE">
        <w:t>Strong expertise in Azure DevOps Test Plans and test lifecycle management.</w:t>
      </w:r>
    </w:p>
    <w:p w14:paraId="59780102" w14:textId="77777777" w:rsidR="005C5BCE" w:rsidRPr="005C5BCE" w:rsidRDefault="005C5BCE" w:rsidP="005C5BCE">
      <w:pPr>
        <w:pStyle w:val="NoSpacing"/>
      </w:pPr>
    </w:p>
    <w:p w14:paraId="7AD37437" w14:textId="34FB344A" w:rsidR="005C5BCE" w:rsidRPr="005C5BCE" w:rsidRDefault="005C5BCE" w:rsidP="005C5BCE">
      <w:pPr>
        <w:pStyle w:val="NoSpacing"/>
      </w:pPr>
      <w:r w:rsidRPr="005C5BCE">
        <w:t>Hands-on experience with automated testing frameworks, such as:</w:t>
      </w:r>
    </w:p>
    <w:p w14:paraId="2E569D1A" w14:textId="23A29B25" w:rsidR="005C5BCE" w:rsidRPr="005C5BCE" w:rsidRDefault="005C5BCE" w:rsidP="0034518F">
      <w:pPr>
        <w:pStyle w:val="NoSpacing"/>
        <w:numPr>
          <w:ilvl w:val="0"/>
          <w:numId w:val="4"/>
        </w:numPr>
      </w:pPr>
      <w:r w:rsidRPr="005C5BCE">
        <w:t>Selenium</w:t>
      </w:r>
    </w:p>
    <w:p w14:paraId="63408C63" w14:textId="291A7892" w:rsidR="005C5BCE" w:rsidRPr="005C5BCE" w:rsidRDefault="005C5BCE" w:rsidP="0034518F">
      <w:pPr>
        <w:pStyle w:val="NoSpacing"/>
        <w:numPr>
          <w:ilvl w:val="0"/>
          <w:numId w:val="4"/>
        </w:numPr>
      </w:pPr>
      <w:r w:rsidRPr="005C5BCE">
        <w:t>Playwright</w:t>
      </w:r>
    </w:p>
    <w:p w14:paraId="1DECD995" w14:textId="01E00BE4" w:rsidR="005C5BCE" w:rsidRPr="005C5BCE" w:rsidRDefault="005C5BCE" w:rsidP="0034518F">
      <w:pPr>
        <w:pStyle w:val="NoSpacing"/>
        <w:numPr>
          <w:ilvl w:val="0"/>
          <w:numId w:val="4"/>
        </w:numPr>
      </w:pPr>
      <w:r w:rsidRPr="005C5BCE">
        <w:t>Cypress</w:t>
      </w:r>
    </w:p>
    <w:p w14:paraId="64BDA6B3" w14:textId="33BF0026" w:rsidR="005C5BCE" w:rsidRPr="005C5BCE" w:rsidRDefault="005C5BCE" w:rsidP="00B0059D">
      <w:pPr>
        <w:pStyle w:val="NoSpacing"/>
        <w:numPr>
          <w:ilvl w:val="0"/>
          <w:numId w:val="4"/>
        </w:numPr>
      </w:pPr>
      <w:r w:rsidRPr="005C5BCE">
        <w:t>RestAssured</w:t>
      </w:r>
    </w:p>
    <w:p w14:paraId="55B6E43D" w14:textId="10F862A4" w:rsidR="005C5BCE" w:rsidRPr="005C5BCE" w:rsidRDefault="005C5BCE" w:rsidP="0034518F">
      <w:pPr>
        <w:pStyle w:val="NoSpacing"/>
        <w:numPr>
          <w:ilvl w:val="0"/>
          <w:numId w:val="4"/>
        </w:numPr>
      </w:pPr>
      <w:r w:rsidRPr="005C5BCE">
        <w:t>Advanced knowledge of BDD concepts and tools:</w:t>
      </w:r>
    </w:p>
    <w:p w14:paraId="24C4FA83" w14:textId="47A9DB45" w:rsidR="005C5BCE" w:rsidRPr="005C5BCE" w:rsidRDefault="005C5BCE" w:rsidP="0034518F">
      <w:pPr>
        <w:pStyle w:val="NoSpacing"/>
        <w:numPr>
          <w:ilvl w:val="0"/>
          <w:numId w:val="4"/>
        </w:numPr>
      </w:pPr>
      <w:r w:rsidRPr="005C5BCE">
        <w:t>Cucumber</w:t>
      </w:r>
    </w:p>
    <w:p w14:paraId="13C6276E" w14:textId="0D1B786A" w:rsidR="005C5BCE" w:rsidRPr="005C5BCE" w:rsidRDefault="005C5BCE" w:rsidP="0034518F">
      <w:pPr>
        <w:pStyle w:val="NoSpacing"/>
        <w:numPr>
          <w:ilvl w:val="0"/>
          <w:numId w:val="4"/>
        </w:numPr>
      </w:pPr>
      <w:r w:rsidRPr="005C5BCE">
        <w:t>Gherkin (Given/When/Then syntax)</w:t>
      </w:r>
    </w:p>
    <w:p w14:paraId="33E35305" w14:textId="77777777" w:rsidR="005C5BCE" w:rsidRPr="005C5BCE" w:rsidRDefault="005C5BCE" w:rsidP="0034518F">
      <w:pPr>
        <w:pStyle w:val="NoSpacing"/>
        <w:numPr>
          <w:ilvl w:val="0"/>
          <w:numId w:val="4"/>
        </w:numPr>
      </w:pPr>
      <w:r w:rsidRPr="005C5BCE">
        <w:lastRenderedPageBreak/>
        <w:t>SpecFlow / Behave (a plus)</w:t>
      </w:r>
    </w:p>
    <w:p w14:paraId="32F4B92A" w14:textId="77777777" w:rsidR="005C5BCE" w:rsidRPr="005C5BCE" w:rsidRDefault="005C5BCE" w:rsidP="005C5BCE">
      <w:pPr>
        <w:pStyle w:val="NoSpacing"/>
      </w:pPr>
    </w:p>
    <w:p w14:paraId="71704BA2" w14:textId="77777777" w:rsidR="005C5BCE" w:rsidRPr="005C5BCE" w:rsidRDefault="005C5BCE" w:rsidP="005C5BCE">
      <w:pPr>
        <w:pStyle w:val="NoSpacing"/>
      </w:pPr>
      <w:r w:rsidRPr="005C5BCE">
        <w:t>Strong understanding of Agile Scrum methodology, with experience in sprint rituals and cross-functional collaboration.</w:t>
      </w:r>
    </w:p>
    <w:p w14:paraId="7C127BB6" w14:textId="77777777" w:rsidR="005C5BCE" w:rsidRPr="005C5BCE" w:rsidRDefault="005C5BCE" w:rsidP="005C5BCE">
      <w:pPr>
        <w:pStyle w:val="NoSpacing"/>
      </w:pPr>
    </w:p>
    <w:p w14:paraId="6C20EAAD" w14:textId="77777777" w:rsidR="005C5BCE" w:rsidRPr="005C5BCE" w:rsidRDefault="005C5BCE" w:rsidP="005C5BCE">
      <w:pPr>
        <w:pStyle w:val="NoSpacing"/>
      </w:pPr>
      <w:r w:rsidRPr="005C5BCE">
        <w:t>Experience leading remote QA teams and working effectively across distributed teams.</w:t>
      </w:r>
    </w:p>
    <w:p w14:paraId="5704E32B" w14:textId="77777777" w:rsidR="005C5BCE" w:rsidRPr="005C5BCE" w:rsidRDefault="005C5BCE" w:rsidP="005C5BCE">
      <w:pPr>
        <w:pStyle w:val="NoSpacing"/>
      </w:pPr>
    </w:p>
    <w:p w14:paraId="718BD856" w14:textId="77777777" w:rsidR="005C5BCE" w:rsidRPr="005C5BCE" w:rsidRDefault="005C5BCE" w:rsidP="005C5BCE">
      <w:pPr>
        <w:pStyle w:val="NoSpacing"/>
      </w:pPr>
      <w:r w:rsidRPr="005C5BCE">
        <w:t>A self-starter with strong initiative and the willingness to roll up their sleeves and get involved in test design, execution, and automation when required.</w:t>
      </w:r>
    </w:p>
    <w:p w14:paraId="1CF754C7" w14:textId="77777777" w:rsidR="005C5BCE" w:rsidRPr="005C5BCE" w:rsidRDefault="005C5BCE" w:rsidP="005C5BCE">
      <w:pPr>
        <w:pStyle w:val="NoSpacing"/>
      </w:pPr>
    </w:p>
    <w:p w14:paraId="2DC61DCB" w14:textId="77777777" w:rsidR="00344114" w:rsidRDefault="00344114" w:rsidP="00344114">
      <w:pPr>
        <w:pStyle w:val="Heading2"/>
      </w:pPr>
      <w:r>
        <w:t>Bonus Skills</w:t>
      </w:r>
    </w:p>
    <w:p w14:paraId="502772DA" w14:textId="77777777" w:rsidR="005C5BCE" w:rsidRPr="005C5BCE" w:rsidRDefault="005C5BCE" w:rsidP="005C5BCE">
      <w:pPr>
        <w:pStyle w:val="NoSpacing"/>
      </w:pPr>
      <w:r w:rsidRPr="005C5BCE">
        <w:t>Experience in the HR, Payroll, or workforce management software domain.</w:t>
      </w:r>
    </w:p>
    <w:p w14:paraId="146E0691" w14:textId="77777777" w:rsidR="005C5BCE" w:rsidRPr="005C5BCE" w:rsidRDefault="005C5BCE" w:rsidP="005C5BCE">
      <w:pPr>
        <w:pStyle w:val="NoSpacing"/>
      </w:pPr>
    </w:p>
    <w:p w14:paraId="5BFE9555" w14:textId="77777777" w:rsidR="005C5BCE" w:rsidRPr="005C5BCE" w:rsidRDefault="005C5BCE" w:rsidP="005C5BCE">
      <w:pPr>
        <w:pStyle w:val="NoSpacing"/>
      </w:pPr>
      <w:r w:rsidRPr="005C5BCE">
        <w:t>Familiarity with performance testing tools (e.g., JMeter, Gatling).</w:t>
      </w:r>
    </w:p>
    <w:p w14:paraId="50B3C19C" w14:textId="77777777" w:rsidR="005C5BCE" w:rsidRPr="005C5BCE" w:rsidRDefault="005C5BCE" w:rsidP="005C5BCE">
      <w:pPr>
        <w:pStyle w:val="NoSpacing"/>
      </w:pPr>
    </w:p>
    <w:p w14:paraId="1B174E72" w14:textId="77777777" w:rsidR="005C5BCE" w:rsidRPr="005C5BCE" w:rsidRDefault="005C5BCE" w:rsidP="005C5BCE">
      <w:pPr>
        <w:pStyle w:val="NoSpacing"/>
      </w:pPr>
      <w:r w:rsidRPr="005C5BCE">
        <w:t>Experience with security, audit, or compliance testing (e.g., SOC 2, GDPR).</w:t>
      </w:r>
    </w:p>
    <w:p w14:paraId="68293DE8" w14:textId="77777777" w:rsidR="005C5BCE" w:rsidRPr="005C5BCE" w:rsidRDefault="005C5BCE" w:rsidP="005C5BCE">
      <w:pPr>
        <w:pStyle w:val="NoSpacing"/>
      </w:pPr>
    </w:p>
    <w:p w14:paraId="431599B1" w14:textId="1138ECF6" w:rsidR="0065400E" w:rsidRPr="005C5BCE" w:rsidRDefault="005C5BCE" w:rsidP="005C5BCE">
      <w:pPr>
        <w:pStyle w:val="NoSpacing"/>
      </w:pPr>
      <w:r w:rsidRPr="005C5BCE">
        <w:t>ISTQB or similar QA certification.</w:t>
      </w:r>
    </w:p>
    <w:sectPr w:rsidR="0065400E" w:rsidRPr="005C5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474B7"/>
    <w:multiLevelType w:val="multilevel"/>
    <w:tmpl w:val="E8D4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F2C67"/>
    <w:multiLevelType w:val="hybridMultilevel"/>
    <w:tmpl w:val="664E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107A"/>
    <w:multiLevelType w:val="multilevel"/>
    <w:tmpl w:val="7D70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C0233"/>
    <w:multiLevelType w:val="multilevel"/>
    <w:tmpl w:val="FB9E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841385">
    <w:abstractNumId w:val="2"/>
  </w:num>
  <w:num w:numId="2" w16cid:durableId="1591892626">
    <w:abstractNumId w:val="3"/>
  </w:num>
  <w:num w:numId="3" w16cid:durableId="2011760600">
    <w:abstractNumId w:val="0"/>
  </w:num>
  <w:num w:numId="4" w16cid:durableId="68617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B3"/>
    <w:rsid w:val="00074FF8"/>
    <w:rsid w:val="001C71C2"/>
    <w:rsid w:val="00290CC2"/>
    <w:rsid w:val="00344114"/>
    <w:rsid w:val="0034518F"/>
    <w:rsid w:val="00486440"/>
    <w:rsid w:val="004E7F59"/>
    <w:rsid w:val="005C5BCE"/>
    <w:rsid w:val="0065400E"/>
    <w:rsid w:val="006647E7"/>
    <w:rsid w:val="007F1CB7"/>
    <w:rsid w:val="00822A0F"/>
    <w:rsid w:val="008F03E4"/>
    <w:rsid w:val="009E1B3B"/>
    <w:rsid w:val="00A1204D"/>
    <w:rsid w:val="00A246AB"/>
    <w:rsid w:val="00A35015"/>
    <w:rsid w:val="00AB0684"/>
    <w:rsid w:val="00B0059D"/>
    <w:rsid w:val="00B234B3"/>
    <w:rsid w:val="00BE68AF"/>
    <w:rsid w:val="00D408D1"/>
    <w:rsid w:val="00DC3A27"/>
    <w:rsid w:val="00F94EC7"/>
    <w:rsid w:val="00FC4A27"/>
    <w:rsid w:val="05E16E01"/>
    <w:rsid w:val="498EE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6DDB"/>
  <w15:chartTrackingRefBased/>
  <w15:docId w15:val="{69828F41-148A-4A76-82BA-F4CEC5C1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3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4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C5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643</Words>
  <Characters>3666</Characters>
  <Application>Microsoft Office Word</Application>
  <DocSecurity>0</DocSecurity>
  <Lines>30</Lines>
  <Paragraphs>8</Paragraphs>
  <ScaleCrop>false</ScaleCrop>
  <Company>Zellis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Arnison</dc:creator>
  <cp:keywords/>
  <dc:description/>
  <cp:lastModifiedBy>Iain Arnison</cp:lastModifiedBy>
  <cp:revision>22</cp:revision>
  <dcterms:created xsi:type="dcterms:W3CDTF">2025-05-13T17:42:00Z</dcterms:created>
  <dcterms:modified xsi:type="dcterms:W3CDTF">2025-05-28T09:42:00Z</dcterms:modified>
</cp:coreProperties>
</file>