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C7660" w14:textId="046CF0AC" w:rsidR="004B3240" w:rsidRPr="004547A5" w:rsidRDefault="004B3240" w:rsidP="004B3240">
      <w:pPr>
        <w:spacing w:after="240"/>
        <w:rPr>
          <w:rStyle w:val="Strong"/>
          <w:rFonts w:ascii="Arial Nova" w:eastAsia="Calibri" w:hAnsi="Arial Nova" w:cs="Arial"/>
          <w:color w:val="002060"/>
          <w:sz w:val="36"/>
          <w:szCs w:val="28"/>
          <w:bdr w:val="none" w:sz="0" w:space="0" w:color="auto" w:frame="1"/>
          <w:shd w:val="clear" w:color="auto" w:fill="FFFFFF"/>
          <w:lang w:eastAsia="en-US"/>
        </w:rPr>
      </w:pPr>
      <w:r>
        <w:rPr>
          <w:rStyle w:val="Strong"/>
          <w:rFonts w:ascii="Arial Nova" w:eastAsia="Calibri" w:hAnsi="Arial Nova" w:cs="Arial"/>
          <w:color w:val="002060"/>
          <w:sz w:val="36"/>
          <w:szCs w:val="28"/>
          <w:bdr w:val="none" w:sz="0" w:space="0" w:color="auto" w:frame="1"/>
          <w:shd w:val="clear" w:color="auto" w:fill="FFFFFF"/>
          <w:lang w:eastAsia="en-US"/>
        </w:rPr>
        <w:t>Head of</w:t>
      </w:r>
      <w:r w:rsidR="008B2D41">
        <w:rPr>
          <w:rStyle w:val="Strong"/>
          <w:rFonts w:ascii="Arial Nova" w:eastAsia="Calibri" w:hAnsi="Arial Nova" w:cs="Arial"/>
          <w:color w:val="002060"/>
          <w:sz w:val="36"/>
          <w:szCs w:val="28"/>
          <w:bdr w:val="none" w:sz="0" w:space="0" w:color="auto" w:frame="1"/>
          <w:shd w:val="clear" w:color="auto" w:fill="FFFFFF"/>
          <w:lang w:eastAsia="en-US"/>
        </w:rPr>
        <w:t xml:space="preserve"> </w:t>
      </w:r>
      <w:r w:rsidR="002D2C05">
        <w:rPr>
          <w:rStyle w:val="Strong"/>
          <w:rFonts w:ascii="Arial Nova" w:eastAsia="Calibri" w:hAnsi="Arial Nova" w:cs="Arial"/>
          <w:color w:val="002060"/>
          <w:sz w:val="36"/>
          <w:szCs w:val="28"/>
          <w:bdr w:val="none" w:sz="0" w:space="0" w:color="auto" w:frame="1"/>
          <w:shd w:val="clear" w:color="auto" w:fill="FFFFFF"/>
          <w:lang w:eastAsia="en-US"/>
        </w:rPr>
        <w:t>Demand Generation</w:t>
      </w:r>
    </w:p>
    <w:p w14:paraId="1315E0DF" w14:textId="77777777" w:rsidR="004B3240" w:rsidRPr="00030083" w:rsidRDefault="004B3240" w:rsidP="004B3240">
      <w:pPr>
        <w:pStyle w:val="NormalWeb"/>
        <w:shd w:val="clear" w:color="auto" w:fill="FFFFFF"/>
        <w:spacing w:before="0" w:beforeAutospacing="0" w:after="0" w:afterAutospacing="0"/>
        <w:textAlignment w:val="baseline"/>
        <w:rPr>
          <w:rFonts w:ascii="Arial Nova" w:hAnsi="Arial Nova" w:cs="Arial"/>
          <w:color w:val="404040"/>
          <w:sz w:val="18"/>
          <w:szCs w:val="18"/>
        </w:rPr>
      </w:pPr>
      <w:r w:rsidRPr="00030083">
        <w:rPr>
          <w:rStyle w:val="Strong"/>
          <w:rFonts w:ascii="Arial Nova" w:hAnsi="Arial Nova" w:cs="Arial"/>
          <w:color w:val="002060"/>
          <w:sz w:val="18"/>
          <w:szCs w:val="18"/>
          <w:bdr w:val="none" w:sz="0" w:space="0" w:color="auto" w:frame="1"/>
        </w:rPr>
        <w:t>Division:   </w:t>
      </w:r>
      <w:r w:rsidRPr="00030083">
        <w:rPr>
          <w:rFonts w:ascii="Arial Nova" w:hAnsi="Arial Nova" w:cs="Arial"/>
          <w:color w:val="002060"/>
          <w:sz w:val="18"/>
          <w:szCs w:val="18"/>
        </w:rPr>
        <w:t>        </w:t>
      </w:r>
      <w:r w:rsidRPr="00030083">
        <w:rPr>
          <w:rFonts w:ascii="Arial Nova Light" w:hAnsi="Arial Nova Light" w:cs="Calibri"/>
          <w:iCs/>
          <w:color w:val="404040"/>
          <w:spacing w:val="-2"/>
          <w:sz w:val="18"/>
          <w:szCs w:val="18"/>
        </w:rPr>
        <w:t>Moorepay Ltd - SMB Division of Zellis UK Limited</w:t>
      </w:r>
      <w:r w:rsidRPr="00030083">
        <w:rPr>
          <w:rFonts w:ascii="Arial Nova" w:hAnsi="Arial Nova" w:cs="Arial"/>
          <w:color w:val="404040"/>
          <w:sz w:val="18"/>
          <w:szCs w:val="18"/>
        </w:rPr>
        <w:t xml:space="preserve"> </w:t>
      </w:r>
    </w:p>
    <w:p w14:paraId="496093FE" w14:textId="77777777" w:rsidR="004B3240" w:rsidRPr="00030083" w:rsidRDefault="004B3240" w:rsidP="004B3240">
      <w:pPr>
        <w:pStyle w:val="NormalWeb"/>
        <w:shd w:val="clear" w:color="auto" w:fill="FFFFFF"/>
        <w:spacing w:before="0" w:beforeAutospacing="0" w:after="0" w:afterAutospacing="0"/>
        <w:textAlignment w:val="baseline"/>
        <w:rPr>
          <w:rFonts w:ascii="Arial Nova" w:hAnsi="Arial Nova" w:cs="Arial"/>
          <w:sz w:val="18"/>
          <w:szCs w:val="18"/>
        </w:rPr>
      </w:pPr>
      <w:r w:rsidRPr="00030083">
        <w:rPr>
          <w:rStyle w:val="Strong"/>
          <w:rFonts w:ascii="Arial Nova" w:hAnsi="Arial Nova" w:cs="Arial"/>
          <w:color w:val="002060"/>
          <w:sz w:val="18"/>
          <w:szCs w:val="18"/>
          <w:bdr w:val="none" w:sz="0" w:space="0" w:color="auto" w:frame="1"/>
        </w:rPr>
        <w:t>Location:</w:t>
      </w:r>
      <w:r w:rsidRPr="00030083">
        <w:rPr>
          <w:rFonts w:ascii="Arial Nova" w:hAnsi="Arial Nova" w:cs="Arial"/>
          <w:color w:val="002060"/>
          <w:sz w:val="18"/>
          <w:szCs w:val="18"/>
        </w:rPr>
        <w:t>          </w:t>
      </w:r>
      <w:r w:rsidRPr="00030083">
        <w:rPr>
          <w:rFonts w:ascii="Arial Nova Light" w:hAnsi="Arial Nova Light" w:cs="Calibri"/>
          <w:iCs/>
          <w:color w:val="404040"/>
          <w:spacing w:val="-2"/>
          <w:sz w:val="18"/>
          <w:szCs w:val="18"/>
        </w:rPr>
        <w:t>Swinton, Greater Manchester</w:t>
      </w:r>
    </w:p>
    <w:p w14:paraId="191A64F9" w14:textId="77777777" w:rsidR="004B3240" w:rsidRPr="00030083" w:rsidRDefault="004B3240" w:rsidP="004B3240">
      <w:pPr>
        <w:pStyle w:val="NormalWeb"/>
        <w:shd w:val="clear" w:color="auto" w:fill="FFFFFF"/>
        <w:spacing w:before="0" w:beforeAutospacing="0" w:after="0" w:afterAutospacing="0"/>
        <w:textAlignment w:val="baseline"/>
        <w:rPr>
          <w:rFonts w:ascii="Arial Nova Light" w:hAnsi="Arial Nova Light" w:cs="Calibri"/>
          <w:iCs/>
          <w:color w:val="404040"/>
          <w:spacing w:val="-2"/>
          <w:sz w:val="18"/>
          <w:szCs w:val="18"/>
        </w:rPr>
      </w:pPr>
      <w:r w:rsidRPr="00030083">
        <w:rPr>
          <w:rStyle w:val="Strong"/>
          <w:rFonts w:ascii="Arial Nova" w:hAnsi="Arial Nova" w:cs="Arial"/>
          <w:color w:val="002060"/>
          <w:sz w:val="18"/>
          <w:szCs w:val="18"/>
          <w:bdr w:val="none" w:sz="0" w:space="0" w:color="auto" w:frame="1"/>
        </w:rPr>
        <w:t>Reports To: </w:t>
      </w:r>
      <w:r w:rsidRPr="00030083">
        <w:rPr>
          <w:rFonts w:ascii="Arial Nova" w:hAnsi="Arial Nova" w:cs="Arial"/>
          <w:color w:val="002060"/>
          <w:sz w:val="18"/>
          <w:szCs w:val="18"/>
        </w:rPr>
        <w:t>     </w:t>
      </w:r>
      <w:r w:rsidRPr="00030083">
        <w:rPr>
          <w:rFonts w:ascii="Arial Nova Light" w:hAnsi="Arial Nova Light" w:cs="Calibri"/>
          <w:iCs/>
          <w:color w:val="404040"/>
          <w:spacing w:val="-2"/>
          <w:sz w:val="18"/>
          <w:szCs w:val="18"/>
        </w:rPr>
        <w:t xml:space="preserve">Marketing Director </w:t>
      </w:r>
    </w:p>
    <w:p w14:paraId="24A054F0" w14:textId="77777777" w:rsidR="004B3240" w:rsidRPr="00030083" w:rsidRDefault="004B3240" w:rsidP="004B3240">
      <w:pPr>
        <w:pStyle w:val="BodyText"/>
        <w:suppressAutoHyphens/>
        <w:rPr>
          <w:rFonts w:ascii="Arial Nova" w:hAnsi="Arial Nova" w:cs="Calibri"/>
          <w:sz w:val="22"/>
          <w:szCs w:val="22"/>
        </w:rPr>
      </w:pPr>
    </w:p>
    <w:p w14:paraId="5D9B0D1F" w14:textId="6B102440" w:rsidR="007470E5" w:rsidRPr="00030083" w:rsidRDefault="004B3240" w:rsidP="002B1434">
      <w:pPr>
        <w:spacing w:after="240"/>
        <w:rPr>
          <w:rFonts w:ascii="Arial Nova" w:eastAsia="Calibri" w:hAnsi="Arial Nova" w:cs="Arial"/>
          <w:b/>
          <w:bCs/>
          <w:color w:val="002060"/>
          <w:sz w:val="22"/>
          <w:szCs w:val="18"/>
          <w:bdr w:val="none" w:sz="0" w:space="0" w:color="auto" w:frame="1"/>
          <w:shd w:val="clear" w:color="auto" w:fill="FFFFFF"/>
          <w:lang w:eastAsia="en-US"/>
        </w:rPr>
      </w:pPr>
      <w:r w:rsidRPr="00030083">
        <w:rPr>
          <w:rStyle w:val="Strong"/>
          <w:rFonts w:ascii="Arial Nova" w:eastAsia="Calibri" w:hAnsi="Arial Nova" w:cs="Arial"/>
          <w:color w:val="002060"/>
          <w:sz w:val="22"/>
          <w:szCs w:val="18"/>
          <w:bdr w:val="none" w:sz="0" w:space="0" w:color="auto" w:frame="1"/>
          <w:shd w:val="clear" w:color="auto" w:fill="FFFFFF"/>
          <w:lang w:eastAsia="en-US"/>
        </w:rPr>
        <w:t>Main Purpose of Job:</w:t>
      </w:r>
    </w:p>
    <w:p w14:paraId="34C3FD90" w14:textId="6543FDCD" w:rsidR="00E90DD2" w:rsidRPr="00E90DD2" w:rsidRDefault="00E90DD2" w:rsidP="00E90DD2">
      <w:pPr>
        <w:pStyle w:val="BodyText"/>
        <w:suppressAutoHyphens/>
        <w:rPr>
          <w:rFonts w:ascii="Arial Nova Light" w:hAnsi="Arial Nova Light" w:cs="Calibri"/>
          <w:color w:val="171717" w:themeColor="background2" w:themeShade="1A"/>
          <w:sz w:val="18"/>
          <w:szCs w:val="18"/>
        </w:rPr>
      </w:pPr>
      <w:r w:rsidRPr="00E90DD2">
        <w:rPr>
          <w:rFonts w:ascii="Arial Nova Light" w:hAnsi="Arial Nova Light" w:cs="Calibri"/>
          <w:color w:val="171717" w:themeColor="background2" w:themeShade="1A"/>
          <w:sz w:val="18"/>
          <w:szCs w:val="18"/>
        </w:rPr>
        <w:t xml:space="preserve">We're looking for a strategic and </w:t>
      </w:r>
      <w:r w:rsidRPr="009B5676">
        <w:rPr>
          <w:rFonts w:ascii="Arial Nova Light" w:hAnsi="Arial Nova Light" w:cs="Calibri"/>
          <w:color w:val="171717" w:themeColor="background2" w:themeShade="1A"/>
          <w:sz w:val="18"/>
          <w:szCs w:val="18"/>
        </w:rPr>
        <w:t>hands-on Head of Demand Generation to</w:t>
      </w:r>
      <w:r w:rsidRPr="00E90DD2">
        <w:rPr>
          <w:rFonts w:ascii="Arial Nova Light" w:hAnsi="Arial Nova Light" w:cs="Calibri"/>
          <w:color w:val="171717" w:themeColor="background2" w:themeShade="1A"/>
          <w:sz w:val="18"/>
          <w:szCs w:val="18"/>
        </w:rPr>
        <w:t xml:space="preserve"> lead our efforts in driving qualified pipeline, optimising marketing performance, and delivering short-term revenue impact. You’ll own campaign planning, paid media, lifecycle marketing, </w:t>
      </w:r>
      <w:r w:rsidR="009B1B74">
        <w:rPr>
          <w:rFonts w:ascii="Arial Nova Light" w:hAnsi="Arial Nova Light" w:cs="Calibri"/>
          <w:color w:val="171717" w:themeColor="background2" w:themeShade="1A"/>
          <w:sz w:val="18"/>
          <w:szCs w:val="18"/>
        </w:rPr>
        <w:t xml:space="preserve">SEO </w:t>
      </w:r>
      <w:r w:rsidRPr="00E90DD2">
        <w:rPr>
          <w:rFonts w:ascii="Arial Nova Light" w:hAnsi="Arial Nova Light" w:cs="Calibri"/>
          <w:color w:val="171717" w:themeColor="background2" w:themeShade="1A"/>
          <w:sz w:val="18"/>
          <w:szCs w:val="18"/>
        </w:rPr>
        <w:t>and pipeline forecasting</w:t>
      </w:r>
      <w:r w:rsidR="008838FF">
        <w:rPr>
          <w:rFonts w:ascii="Arial Nova Light" w:hAnsi="Arial Nova Light" w:cs="Calibri"/>
          <w:color w:val="171717" w:themeColor="background2" w:themeShade="1A"/>
          <w:sz w:val="18"/>
          <w:szCs w:val="18"/>
        </w:rPr>
        <w:t>,</w:t>
      </w:r>
      <w:r w:rsidRPr="00E90DD2">
        <w:rPr>
          <w:rFonts w:ascii="Arial Nova Light" w:hAnsi="Arial Nova Light" w:cs="Calibri"/>
          <w:color w:val="171717" w:themeColor="background2" w:themeShade="1A"/>
          <w:sz w:val="18"/>
          <w:szCs w:val="18"/>
        </w:rPr>
        <w:t xml:space="preserve"> working closely with Product Marketing, Brand, and Sales to execute high-performing demand programs.</w:t>
      </w:r>
    </w:p>
    <w:p w14:paraId="314A3D0E" w14:textId="77777777" w:rsidR="00E90DD2" w:rsidRDefault="00E90DD2" w:rsidP="00E90DD2">
      <w:pPr>
        <w:pStyle w:val="BodyText"/>
        <w:suppressAutoHyphens/>
        <w:rPr>
          <w:rFonts w:ascii="Arial Nova Light" w:hAnsi="Arial Nova Light" w:cs="Calibri"/>
          <w:color w:val="171717" w:themeColor="background2" w:themeShade="1A"/>
          <w:sz w:val="18"/>
          <w:szCs w:val="18"/>
        </w:rPr>
      </w:pPr>
    </w:p>
    <w:p w14:paraId="5DE35427" w14:textId="29AEC863" w:rsidR="00E90DD2" w:rsidRPr="00E90DD2" w:rsidRDefault="00E90DD2" w:rsidP="00E90DD2">
      <w:pPr>
        <w:pStyle w:val="BodyText"/>
        <w:suppressAutoHyphens/>
        <w:rPr>
          <w:rFonts w:ascii="Arial Nova Light" w:hAnsi="Arial Nova Light" w:cs="Calibri"/>
          <w:color w:val="171717" w:themeColor="background2" w:themeShade="1A"/>
          <w:sz w:val="18"/>
          <w:szCs w:val="18"/>
        </w:rPr>
      </w:pPr>
      <w:r w:rsidRPr="00E90DD2">
        <w:rPr>
          <w:rFonts w:ascii="Arial Nova Light" w:hAnsi="Arial Nova Light" w:cs="Calibri"/>
          <w:color w:val="171717" w:themeColor="background2" w:themeShade="1A"/>
          <w:sz w:val="18"/>
          <w:szCs w:val="18"/>
        </w:rPr>
        <w:t>This is a critical leadership role in a high-growth marketing team, suited to someone who’s both analytical and creative, and thrives in an outcome-driven, cross-functional environment.</w:t>
      </w:r>
    </w:p>
    <w:p w14:paraId="0B754A32" w14:textId="77777777" w:rsidR="00651C8D" w:rsidRPr="00030083" w:rsidRDefault="00651C8D" w:rsidP="004B3240">
      <w:pPr>
        <w:pStyle w:val="BodyText"/>
        <w:suppressAutoHyphens/>
        <w:rPr>
          <w:rFonts w:ascii="Arial Nova Light" w:hAnsi="Arial Nova Light" w:cs="Calibri"/>
          <w:color w:val="171717" w:themeColor="background2" w:themeShade="1A"/>
          <w:sz w:val="18"/>
          <w:szCs w:val="18"/>
        </w:rPr>
      </w:pPr>
    </w:p>
    <w:p w14:paraId="582754C7" w14:textId="77777777" w:rsidR="00CC4F1F" w:rsidRPr="00030083" w:rsidRDefault="004B3240" w:rsidP="004B3240">
      <w:pPr>
        <w:spacing w:after="240"/>
        <w:rPr>
          <w:rStyle w:val="Strong"/>
          <w:rFonts w:ascii="Arial Nova" w:eastAsia="Calibri" w:hAnsi="Arial Nova" w:cs="Arial"/>
          <w:color w:val="002060"/>
          <w:sz w:val="22"/>
          <w:szCs w:val="18"/>
          <w:bdr w:val="none" w:sz="0" w:space="0" w:color="auto" w:frame="1"/>
          <w:shd w:val="clear" w:color="auto" w:fill="FFFFFF"/>
          <w:lang w:eastAsia="en-US"/>
        </w:rPr>
      </w:pPr>
      <w:r w:rsidRPr="00030083">
        <w:rPr>
          <w:rStyle w:val="Strong"/>
          <w:rFonts w:ascii="Arial Nova" w:eastAsia="Calibri" w:hAnsi="Arial Nova" w:cs="Arial"/>
          <w:color w:val="002060"/>
          <w:sz w:val="22"/>
          <w:szCs w:val="18"/>
          <w:bdr w:val="none" w:sz="0" w:space="0" w:color="auto" w:frame="1"/>
          <w:shd w:val="clear" w:color="auto" w:fill="FFFFFF"/>
          <w:lang w:eastAsia="en-US"/>
        </w:rPr>
        <w:t>Key Accountabilities:</w:t>
      </w:r>
    </w:p>
    <w:p w14:paraId="4BC4D8B2" w14:textId="77777777" w:rsidR="007D706F" w:rsidRPr="007D706F" w:rsidRDefault="007D706F" w:rsidP="007D706F">
      <w:pPr>
        <w:pStyle w:val="BodyText"/>
        <w:numPr>
          <w:ilvl w:val="0"/>
          <w:numId w:val="5"/>
        </w:numPr>
        <w:suppressAutoHyphens/>
        <w:ind w:left="142" w:hanging="142"/>
        <w:rPr>
          <w:rFonts w:ascii="Arial Nova" w:hAnsi="Arial Nova" w:cs="Calibri"/>
          <w:sz w:val="18"/>
          <w:szCs w:val="18"/>
        </w:rPr>
      </w:pPr>
      <w:r w:rsidRPr="007D706F">
        <w:rPr>
          <w:rFonts w:ascii="Arial Nova" w:hAnsi="Arial Nova" w:cs="Calibri"/>
          <w:sz w:val="18"/>
          <w:szCs w:val="18"/>
        </w:rPr>
        <w:t>Strategy &amp; Leadership</w:t>
      </w:r>
    </w:p>
    <w:p w14:paraId="59BA04A5" w14:textId="77777777" w:rsidR="007D706F" w:rsidRPr="007D706F" w:rsidRDefault="007D706F" w:rsidP="007D706F">
      <w:pPr>
        <w:pStyle w:val="BodyText"/>
        <w:numPr>
          <w:ilvl w:val="1"/>
          <w:numId w:val="5"/>
        </w:numPr>
        <w:tabs>
          <w:tab w:val="left" w:pos="567"/>
        </w:tabs>
        <w:suppressAutoHyphens/>
        <w:ind w:left="426" w:hanging="218"/>
        <w:rPr>
          <w:rFonts w:ascii="Arial Nova Light" w:hAnsi="Arial Nova Light" w:cs="Calibri"/>
          <w:sz w:val="18"/>
          <w:szCs w:val="18"/>
        </w:rPr>
      </w:pPr>
      <w:r w:rsidRPr="007D706F">
        <w:rPr>
          <w:rFonts w:ascii="Arial Nova Light" w:hAnsi="Arial Nova Light" w:cs="Calibri"/>
          <w:sz w:val="18"/>
          <w:szCs w:val="18"/>
        </w:rPr>
        <w:t>Define the demand generation strategy to hit monthly, quarterly, and annual pipeline targets</w:t>
      </w:r>
    </w:p>
    <w:p w14:paraId="505121EE" w14:textId="378101A9" w:rsidR="007D706F" w:rsidRPr="007D706F" w:rsidRDefault="007D706F" w:rsidP="007D706F">
      <w:pPr>
        <w:pStyle w:val="BodyText"/>
        <w:numPr>
          <w:ilvl w:val="1"/>
          <w:numId w:val="5"/>
        </w:numPr>
        <w:tabs>
          <w:tab w:val="left" w:pos="567"/>
        </w:tabs>
        <w:suppressAutoHyphens/>
        <w:ind w:left="426" w:hanging="218"/>
        <w:rPr>
          <w:rFonts w:ascii="Arial Nova Light" w:hAnsi="Arial Nova Light" w:cs="Calibri"/>
          <w:sz w:val="18"/>
          <w:szCs w:val="18"/>
        </w:rPr>
      </w:pPr>
      <w:r w:rsidRPr="007D706F">
        <w:rPr>
          <w:rFonts w:ascii="Arial Nova Light" w:hAnsi="Arial Nova Light" w:cs="Calibri"/>
          <w:sz w:val="18"/>
          <w:szCs w:val="18"/>
        </w:rPr>
        <w:t xml:space="preserve">Own the marketing-generated pipeline goal and optimise CAC, </w:t>
      </w:r>
      <w:r w:rsidR="003D283E">
        <w:rPr>
          <w:rFonts w:ascii="Arial Nova Light" w:hAnsi="Arial Nova Light" w:cs="Calibri"/>
          <w:sz w:val="18"/>
          <w:szCs w:val="18"/>
        </w:rPr>
        <w:t xml:space="preserve">ROAS, </w:t>
      </w:r>
      <w:r w:rsidRPr="007D706F">
        <w:rPr>
          <w:rFonts w:ascii="Arial Nova Light" w:hAnsi="Arial Nova Light" w:cs="Calibri"/>
          <w:sz w:val="18"/>
          <w:szCs w:val="18"/>
        </w:rPr>
        <w:t>conversion rates, and funnel health</w:t>
      </w:r>
    </w:p>
    <w:p w14:paraId="25D8787C" w14:textId="77777777" w:rsidR="007332D7" w:rsidRDefault="007D706F" w:rsidP="007D706F">
      <w:pPr>
        <w:pStyle w:val="BodyText"/>
        <w:numPr>
          <w:ilvl w:val="1"/>
          <w:numId w:val="5"/>
        </w:numPr>
        <w:tabs>
          <w:tab w:val="left" w:pos="567"/>
        </w:tabs>
        <w:suppressAutoHyphens/>
        <w:ind w:left="426" w:hanging="218"/>
        <w:rPr>
          <w:rFonts w:ascii="Arial Nova Light" w:hAnsi="Arial Nova Light" w:cs="Calibri"/>
          <w:sz w:val="18"/>
          <w:szCs w:val="18"/>
        </w:rPr>
      </w:pPr>
      <w:r w:rsidRPr="007D706F">
        <w:rPr>
          <w:rFonts w:ascii="Arial Nova Light" w:hAnsi="Arial Nova Light" w:cs="Calibri"/>
          <w:sz w:val="18"/>
          <w:szCs w:val="18"/>
        </w:rPr>
        <w:t>Lead and coach a growing team of paid, campaign, and lifecycle specialists</w:t>
      </w:r>
    </w:p>
    <w:p w14:paraId="49928F90" w14:textId="77777777" w:rsidR="00BE2613" w:rsidRDefault="00BE2613" w:rsidP="00BE2613">
      <w:pPr>
        <w:pStyle w:val="BodyText"/>
        <w:tabs>
          <w:tab w:val="left" w:pos="567"/>
        </w:tabs>
        <w:suppressAutoHyphens/>
        <w:rPr>
          <w:rFonts w:ascii="Arial Nova Light" w:hAnsi="Arial Nova Light" w:cs="Calibri"/>
          <w:sz w:val="18"/>
          <w:szCs w:val="18"/>
        </w:rPr>
      </w:pPr>
    </w:p>
    <w:p w14:paraId="34D38188" w14:textId="77777777" w:rsidR="00BE2613" w:rsidRPr="00BE2613" w:rsidRDefault="00BE2613" w:rsidP="00BE2613">
      <w:pPr>
        <w:pStyle w:val="BodyText"/>
        <w:numPr>
          <w:ilvl w:val="0"/>
          <w:numId w:val="5"/>
        </w:numPr>
        <w:suppressAutoHyphens/>
        <w:ind w:left="142" w:hanging="142"/>
        <w:rPr>
          <w:rFonts w:ascii="Arial Nova" w:hAnsi="Arial Nova" w:cs="Calibri"/>
          <w:sz w:val="18"/>
          <w:szCs w:val="18"/>
        </w:rPr>
      </w:pPr>
      <w:r w:rsidRPr="00BE2613">
        <w:rPr>
          <w:rFonts w:ascii="Arial Nova" w:hAnsi="Arial Nova" w:cs="Calibri"/>
          <w:sz w:val="18"/>
          <w:szCs w:val="18"/>
        </w:rPr>
        <w:t>Marketing Tech and operations</w:t>
      </w:r>
    </w:p>
    <w:p w14:paraId="2B01B427" w14:textId="77777777" w:rsidR="00BE2613" w:rsidRPr="00BE2613" w:rsidRDefault="00BE2613" w:rsidP="00BE2613">
      <w:pPr>
        <w:pStyle w:val="BodyText"/>
        <w:numPr>
          <w:ilvl w:val="1"/>
          <w:numId w:val="5"/>
        </w:numPr>
        <w:tabs>
          <w:tab w:val="left" w:pos="567"/>
        </w:tabs>
        <w:suppressAutoHyphens/>
        <w:ind w:left="426" w:hanging="218"/>
        <w:rPr>
          <w:rFonts w:ascii="Arial Nova Light" w:hAnsi="Arial Nova Light" w:cs="Calibri"/>
          <w:sz w:val="18"/>
          <w:szCs w:val="18"/>
        </w:rPr>
      </w:pPr>
      <w:r w:rsidRPr="00BE2613">
        <w:rPr>
          <w:rFonts w:ascii="Arial Nova Light" w:hAnsi="Arial Nova Light" w:cs="Calibri"/>
          <w:sz w:val="18"/>
          <w:szCs w:val="18"/>
        </w:rPr>
        <w:t>Own and evolve the marketing and revenue technology stack (e.g. HubSpot, paid media, data, attribution and partner systems), ensuring tight integration, automation, user adoption and best practice across Sales, Marketing and Partners</w:t>
      </w:r>
    </w:p>
    <w:p w14:paraId="010A22C3" w14:textId="517E31B1" w:rsidR="00BE2613" w:rsidRDefault="00BE2613" w:rsidP="00BE2613">
      <w:pPr>
        <w:pStyle w:val="BodyText"/>
        <w:numPr>
          <w:ilvl w:val="1"/>
          <w:numId w:val="5"/>
        </w:numPr>
        <w:tabs>
          <w:tab w:val="left" w:pos="567"/>
        </w:tabs>
        <w:suppressAutoHyphens/>
        <w:ind w:left="426" w:hanging="218"/>
        <w:rPr>
          <w:rFonts w:ascii="Arial Nova Light" w:hAnsi="Arial Nova Light" w:cs="Calibri"/>
          <w:sz w:val="18"/>
          <w:szCs w:val="18"/>
        </w:rPr>
      </w:pPr>
      <w:r w:rsidRPr="00BE2613">
        <w:rPr>
          <w:rFonts w:ascii="Arial Nova Light" w:hAnsi="Arial Nova Light" w:cs="Calibri"/>
          <w:sz w:val="18"/>
          <w:szCs w:val="18"/>
        </w:rPr>
        <w:t>Use the martech stack to identify, target and engage the right prospects, and to measure, attribute and optimise pipeline and ROI by channel, campaign, segment and partner</w:t>
      </w:r>
    </w:p>
    <w:p w14:paraId="2638AAB4" w14:textId="15D3FFD4" w:rsidR="00F21D18" w:rsidRDefault="00BE2613" w:rsidP="00BE2613">
      <w:pPr>
        <w:pStyle w:val="BodyText"/>
        <w:numPr>
          <w:ilvl w:val="1"/>
          <w:numId w:val="5"/>
        </w:numPr>
        <w:tabs>
          <w:tab w:val="left" w:pos="567"/>
        </w:tabs>
        <w:suppressAutoHyphens/>
        <w:ind w:left="426" w:hanging="218"/>
        <w:rPr>
          <w:rFonts w:ascii="Arial Nova Light" w:hAnsi="Arial Nova Light" w:cs="Calibri"/>
          <w:sz w:val="18"/>
          <w:szCs w:val="18"/>
        </w:rPr>
      </w:pPr>
      <w:r w:rsidRPr="00E91801">
        <w:rPr>
          <w:rFonts w:ascii="Arial Nova Light" w:hAnsi="Arial Nova Light" w:cs="Calibri"/>
          <w:sz w:val="18"/>
          <w:szCs w:val="18"/>
        </w:rPr>
        <w:t>Own marketing data governance, privacy and compliance, ensuring GDPR-compliant operations across all platforms, partners and processes</w:t>
      </w:r>
    </w:p>
    <w:p w14:paraId="006CBCDA" w14:textId="77777777" w:rsidR="00BE2613" w:rsidRPr="00BE2613" w:rsidRDefault="00BE2613" w:rsidP="00BE2613">
      <w:pPr>
        <w:pStyle w:val="BodyText"/>
        <w:tabs>
          <w:tab w:val="left" w:pos="567"/>
        </w:tabs>
        <w:suppressAutoHyphens/>
        <w:ind w:left="426"/>
        <w:rPr>
          <w:rFonts w:ascii="Arial Nova Light" w:hAnsi="Arial Nova Light" w:cs="Calibri"/>
          <w:sz w:val="18"/>
          <w:szCs w:val="18"/>
        </w:rPr>
      </w:pPr>
    </w:p>
    <w:p w14:paraId="0AA77BB3" w14:textId="77777777" w:rsidR="00CB4247" w:rsidRPr="00CB4247" w:rsidRDefault="00CB4247" w:rsidP="00CB4247">
      <w:pPr>
        <w:pStyle w:val="BodyText"/>
        <w:numPr>
          <w:ilvl w:val="0"/>
          <w:numId w:val="5"/>
        </w:numPr>
        <w:suppressAutoHyphens/>
        <w:ind w:left="142" w:hanging="142"/>
        <w:rPr>
          <w:rFonts w:ascii="Arial Nova" w:hAnsi="Arial Nova" w:cs="Calibri"/>
          <w:sz w:val="18"/>
          <w:szCs w:val="18"/>
        </w:rPr>
      </w:pPr>
      <w:r w:rsidRPr="00CB4247">
        <w:rPr>
          <w:rFonts w:ascii="Arial Nova" w:hAnsi="Arial Nova" w:cs="Calibri"/>
          <w:sz w:val="18"/>
          <w:szCs w:val="18"/>
        </w:rPr>
        <w:t>Campaign Planning &amp; Execution</w:t>
      </w:r>
    </w:p>
    <w:p w14:paraId="56413C19" w14:textId="77777777" w:rsidR="00CB4247" w:rsidRPr="00CB4247" w:rsidRDefault="00CB4247" w:rsidP="00CB4247">
      <w:pPr>
        <w:pStyle w:val="BodyText"/>
        <w:numPr>
          <w:ilvl w:val="1"/>
          <w:numId w:val="5"/>
        </w:numPr>
        <w:tabs>
          <w:tab w:val="left" w:pos="567"/>
        </w:tabs>
        <w:suppressAutoHyphens/>
        <w:ind w:left="426" w:hanging="218"/>
        <w:rPr>
          <w:rFonts w:ascii="Arial Nova Light" w:hAnsi="Arial Nova Light" w:cs="Calibri"/>
          <w:sz w:val="18"/>
          <w:szCs w:val="18"/>
        </w:rPr>
      </w:pPr>
      <w:r w:rsidRPr="00CB4247">
        <w:rPr>
          <w:rFonts w:ascii="Arial Nova Light" w:hAnsi="Arial Nova Light" w:cs="Calibri"/>
          <w:sz w:val="18"/>
          <w:szCs w:val="18"/>
        </w:rPr>
        <w:t>Build and run integrated, multi-channel campaigns aligned to business priorities</w:t>
      </w:r>
    </w:p>
    <w:p w14:paraId="1FAB5C28" w14:textId="77777777" w:rsidR="00CB4247" w:rsidRPr="00CB4247" w:rsidRDefault="00CB4247" w:rsidP="00CB4247">
      <w:pPr>
        <w:pStyle w:val="BodyText"/>
        <w:numPr>
          <w:ilvl w:val="1"/>
          <w:numId w:val="5"/>
        </w:numPr>
        <w:tabs>
          <w:tab w:val="left" w:pos="567"/>
        </w:tabs>
        <w:suppressAutoHyphens/>
        <w:ind w:left="426" w:hanging="218"/>
        <w:rPr>
          <w:rFonts w:ascii="Arial Nova Light" w:hAnsi="Arial Nova Light" w:cs="Calibri"/>
          <w:sz w:val="18"/>
          <w:szCs w:val="18"/>
        </w:rPr>
      </w:pPr>
      <w:r w:rsidRPr="00CB4247">
        <w:rPr>
          <w:rFonts w:ascii="Arial Nova Light" w:hAnsi="Arial Nova Light" w:cs="Calibri"/>
          <w:sz w:val="18"/>
          <w:szCs w:val="18"/>
        </w:rPr>
        <w:t>Partner with Product Marketing and Brand to align messaging, creative, and campaign themes</w:t>
      </w:r>
    </w:p>
    <w:p w14:paraId="0C9413FB" w14:textId="77777777" w:rsidR="00A60121" w:rsidRDefault="00CB4247" w:rsidP="00CB4247">
      <w:pPr>
        <w:pStyle w:val="BodyText"/>
        <w:numPr>
          <w:ilvl w:val="1"/>
          <w:numId w:val="5"/>
        </w:numPr>
        <w:tabs>
          <w:tab w:val="left" w:pos="567"/>
        </w:tabs>
        <w:suppressAutoHyphens/>
        <w:ind w:left="426" w:hanging="218"/>
        <w:rPr>
          <w:rFonts w:ascii="Arial Nova Light" w:hAnsi="Arial Nova Light" w:cs="Calibri"/>
          <w:sz w:val="18"/>
          <w:szCs w:val="18"/>
        </w:rPr>
      </w:pPr>
      <w:r w:rsidRPr="00CB4247">
        <w:rPr>
          <w:rFonts w:ascii="Arial Nova Light" w:hAnsi="Arial Nova Light" w:cs="Calibri"/>
          <w:sz w:val="18"/>
          <w:szCs w:val="18"/>
        </w:rPr>
        <w:t>Drive end-to-end campaign performance: from awareness to MQL and SQL</w:t>
      </w:r>
    </w:p>
    <w:p w14:paraId="26757E91" w14:textId="0DFB8537" w:rsidR="00F21D18" w:rsidRPr="00A60121" w:rsidRDefault="00A60121" w:rsidP="00A60121">
      <w:pPr>
        <w:pStyle w:val="BodyText"/>
        <w:numPr>
          <w:ilvl w:val="1"/>
          <w:numId w:val="5"/>
        </w:numPr>
        <w:tabs>
          <w:tab w:val="left" w:pos="567"/>
        </w:tabs>
        <w:suppressAutoHyphens/>
        <w:ind w:left="426" w:hanging="218"/>
        <w:rPr>
          <w:rFonts w:ascii="Arial Nova Light" w:hAnsi="Arial Nova Light" w:cs="Calibri"/>
          <w:sz w:val="18"/>
          <w:szCs w:val="18"/>
        </w:rPr>
      </w:pPr>
      <w:r w:rsidRPr="00A60121">
        <w:rPr>
          <w:rFonts w:ascii="Arial Nova Light" w:hAnsi="Arial Nova Light" w:cs="Calibri"/>
          <w:sz w:val="18"/>
          <w:szCs w:val="18"/>
        </w:rPr>
        <w:t xml:space="preserve">Leads and delivers ABM programme to drive Outbound demand generation, working collaboratively with the Business Development team </w:t>
      </w:r>
      <w:r w:rsidR="00F21D18" w:rsidRPr="00A60121">
        <w:rPr>
          <w:rFonts w:ascii="Arial Nova Light" w:hAnsi="Arial Nova Light" w:cs="Calibri"/>
          <w:sz w:val="18"/>
          <w:szCs w:val="18"/>
        </w:rPr>
        <w:br/>
      </w:r>
    </w:p>
    <w:p w14:paraId="0B58242C" w14:textId="77777777" w:rsidR="00B65D77" w:rsidRPr="00B65D77" w:rsidRDefault="00B65D77" w:rsidP="00B65D77">
      <w:pPr>
        <w:pStyle w:val="BodyText"/>
        <w:numPr>
          <w:ilvl w:val="0"/>
          <w:numId w:val="5"/>
        </w:numPr>
        <w:suppressAutoHyphens/>
        <w:ind w:left="142" w:hanging="142"/>
        <w:rPr>
          <w:rFonts w:ascii="Arial Nova" w:hAnsi="Arial Nova" w:cs="Calibri"/>
          <w:sz w:val="18"/>
          <w:szCs w:val="18"/>
        </w:rPr>
      </w:pPr>
      <w:r w:rsidRPr="00B65D77">
        <w:rPr>
          <w:rFonts w:ascii="Arial Nova" w:hAnsi="Arial Nova" w:cs="Calibri"/>
          <w:sz w:val="18"/>
          <w:szCs w:val="18"/>
        </w:rPr>
        <w:t>Paid Media</w:t>
      </w:r>
    </w:p>
    <w:p w14:paraId="4F70556B" w14:textId="77777777" w:rsidR="00B65D77" w:rsidRPr="00B65D77" w:rsidRDefault="00B65D77" w:rsidP="00B65D77">
      <w:pPr>
        <w:pStyle w:val="BodyText"/>
        <w:numPr>
          <w:ilvl w:val="1"/>
          <w:numId w:val="5"/>
        </w:numPr>
        <w:tabs>
          <w:tab w:val="left" w:pos="567"/>
        </w:tabs>
        <w:suppressAutoHyphens/>
        <w:ind w:left="426" w:hanging="218"/>
        <w:rPr>
          <w:rFonts w:ascii="Arial Nova Light" w:hAnsi="Arial Nova Light" w:cs="Calibri"/>
          <w:sz w:val="18"/>
          <w:szCs w:val="18"/>
        </w:rPr>
      </w:pPr>
      <w:r w:rsidRPr="00B65D77">
        <w:rPr>
          <w:rFonts w:ascii="Arial Nova Light" w:hAnsi="Arial Nova Light" w:cs="Calibri"/>
          <w:sz w:val="18"/>
          <w:szCs w:val="18"/>
        </w:rPr>
        <w:t>Oversee the media plan and manage execution across paid search, paid social, retargeting, and display</w:t>
      </w:r>
    </w:p>
    <w:p w14:paraId="289CE111" w14:textId="55BDB1DE" w:rsidR="005E0461" w:rsidRPr="00B65D77" w:rsidRDefault="00B65D77" w:rsidP="00B65D77">
      <w:pPr>
        <w:pStyle w:val="BodyText"/>
        <w:numPr>
          <w:ilvl w:val="1"/>
          <w:numId w:val="5"/>
        </w:numPr>
        <w:tabs>
          <w:tab w:val="left" w:pos="567"/>
        </w:tabs>
        <w:suppressAutoHyphens/>
        <w:ind w:left="426" w:hanging="218"/>
        <w:rPr>
          <w:rFonts w:ascii="Arial Nova Light" w:hAnsi="Arial Nova Light" w:cs="Calibri"/>
          <w:sz w:val="18"/>
          <w:szCs w:val="18"/>
        </w:rPr>
      </w:pPr>
      <w:r w:rsidRPr="00B65D77">
        <w:rPr>
          <w:rFonts w:ascii="Arial Nova Light" w:hAnsi="Arial Nova Light" w:cs="Calibri"/>
          <w:sz w:val="18"/>
          <w:szCs w:val="18"/>
        </w:rPr>
        <w:t>Continuously test creative, copy, targeting, and bid strategies to drive efficient pipeline</w:t>
      </w:r>
      <w:r w:rsidR="00A04A07" w:rsidRPr="00B65D77">
        <w:rPr>
          <w:rFonts w:ascii="Arial Nova Light" w:hAnsi="Arial Nova Light" w:cs="Calibri"/>
          <w:sz w:val="18"/>
          <w:szCs w:val="18"/>
        </w:rPr>
        <w:br/>
      </w:r>
    </w:p>
    <w:p w14:paraId="2FF012A0" w14:textId="77777777" w:rsidR="001713EA" w:rsidRPr="001A01EA" w:rsidRDefault="001713EA" w:rsidP="001713EA">
      <w:pPr>
        <w:pStyle w:val="BodyText"/>
        <w:numPr>
          <w:ilvl w:val="0"/>
          <w:numId w:val="5"/>
        </w:numPr>
        <w:suppressAutoHyphens/>
        <w:ind w:left="142" w:hanging="142"/>
        <w:rPr>
          <w:rFonts w:ascii="Arial Nova" w:hAnsi="Arial Nova" w:cs="Calibri"/>
          <w:sz w:val="18"/>
          <w:szCs w:val="18"/>
        </w:rPr>
      </w:pPr>
      <w:r w:rsidRPr="001A01EA">
        <w:rPr>
          <w:rFonts w:ascii="Arial Nova" w:hAnsi="Arial Nova" w:cs="Calibri"/>
          <w:sz w:val="18"/>
          <w:szCs w:val="18"/>
        </w:rPr>
        <w:t>SEO (Search Engine Optimisation)</w:t>
      </w:r>
      <w:r>
        <w:rPr>
          <w:rFonts w:ascii="Arial Nova" w:hAnsi="Arial Nova" w:cs="Calibri"/>
          <w:sz w:val="18"/>
          <w:szCs w:val="18"/>
        </w:rPr>
        <w:t xml:space="preserve"> </w:t>
      </w:r>
    </w:p>
    <w:p w14:paraId="28075430" w14:textId="77777777" w:rsidR="001713EA" w:rsidRPr="001A01EA" w:rsidRDefault="001713EA" w:rsidP="001713EA">
      <w:pPr>
        <w:pStyle w:val="BodyText"/>
        <w:numPr>
          <w:ilvl w:val="1"/>
          <w:numId w:val="5"/>
        </w:numPr>
        <w:tabs>
          <w:tab w:val="left" w:pos="567"/>
        </w:tabs>
        <w:suppressAutoHyphens/>
        <w:ind w:left="426" w:hanging="218"/>
        <w:rPr>
          <w:rFonts w:ascii="Arial Nova Light" w:hAnsi="Arial Nova Light" w:cs="Calibri"/>
          <w:sz w:val="18"/>
          <w:szCs w:val="18"/>
        </w:rPr>
      </w:pPr>
      <w:r w:rsidRPr="001A01EA">
        <w:rPr>
          <w:rFonts w:ascii="Arial Nova Light" w:hAnsi="Arial Nova Light" w:cs="Calibri"/>
          <w:sz w:val="18"/>
          <w:szCs w:val="18"/>
        </w:rPr>
        <w:t>Own the SEO strategy to improve rankings, drive high-intent organic traffic, and support pipeline growth</w:t>
      </w:r>
    </w:p>
    <w:p w14:paraId="3C357F48" w14:textId="77777777" w:rsidR="001713EA" w:rsidRPr="001A01EA" w:rsidRDefault="001713EA" w:rsidP="001713EA">
      <w:pPr>
        <w:pStyle w:val="BodyText"/>
        <w:numPr>
          <w:ilvl w:val="1"/>
          <w:numId w:val="5"/>
        </w:numPr>
        <w:tabs>
          <w:tab w:val="left" w:pos="567"/>
        </w:tabs>
        <w:suppressAutoHyphens/>
        <w:ind w:left="426" w:hanging="218"/>
        <w:rPr>
          <w:rFonts w:ascii="Arial Nova Light" w:hAnsi="Arial Nova Light" w:cs="Calibri"/>
          <w:sz w:val="18"/>
          <w:szCs w:val="18"/>
        </w:rPr>
      </w:pPr>
      <w:r w:rsidRPr="001A01EA">
        <w:rPr>
          <w:rFonts w:ascii="Arial Nova Light" w:hAnsi="Arial Nova Light" w:cs="Calibri"/>
          <w:sz w:val="18"/>
          <w:szCs w:val="18"/>
        </w:rPr>
        <w:t>Collaborate with content, web, and brand teams to optimise on-page, technical, and off-page SEO</w:t>
      </w:r>
    </w:p>
    <w:p w14:paraId="6B60B413" w14:textId="77777777" w:rsidR="001713EA" w:rsidRDefault="001713EA" w:rsidP="001713EA">
      <w:pPr>
        <w:pStyle w:val="BodyText"/>
        <w:numPr>
          <w:ilvl w:val="1"/>
          <w:numId w:val="5"/>
        </w:numPr>
        <w:tabs>
          <w:tab w:val="left" w:pos="567"/>
        </w:tabs>
        <w:suppressAutoHyphens/>
        <w:ind w:left="426" w:hanging="218"/>
        <w:rPr>
          <w:rFonts w:ascii="Arial Nova Light" w:hAnsi="Arial Nova Light" w:cs="Calibri"/>
          <w:sz w:val="18"/>
          <w:szCs w:val="18"/>
        </w:rPr>
      </w:pPr>
      <w:r w:rsidRPr="001A01EA">
        <w:rPr>
          <w:rFonts w:ascii="Arial Nova Light" w:hAnsi="Arial Nova Light" w:cs="Calibri"/>
          <w:sz w:val="18"/>
          <w:szCs w:val="18"/>
        </w:rPr>
        <w:t>Conduct keyword research, monitor performance, and implement continuous improvements across key web properties</w:t>
      </w:r>
    </w:p>
    <w:p w14:paraId="5977C239" w14:textId="77777777" w:rsidR="001713EA" w:rsidRPr="001A01EA" w:rsidRDefault="001713EA" w:rsidP="001713EA">
      <w:pPr>
        <w:pStyle w:val="BodyText"/>
        <w:tabs>
          <w:tab w:val="left" w:pos="567"/>
        </w:tabs>
        <w:suppressAutoHyphens/>
        <w:ind w:left="426"/>
        <w:rPr>
          <w:rFonts w:ascii="Arial Nova Light" w:hAnsi="Arial Nova Light" w:cs="Calibri"/>
          <w:sz w:val="18"/>
          <w:szCs w:val="18"/>
        </w:rPr>
      </w:pPr>
    </w:p>
    <w:p w14:paraId="6298EA31" w14:textId="3DCE500A" w:rsidR="00B2798F" w:rsidRPr="00B2798F" w:rsidRDefault="00B2798F" w:rsidP="00B2798F">
      <w:pPr>
        <w:pStyle w:val="BodyText"/>
        <w:numPr>
          <w:ilvl w:val="0"/>
          <w:numId w:val="5"/>
        </w:numPr>
        <w:suppressAutoHyphens/>
        <w:ind w:left="142" w:hanging="142"/>
        <w:rPr>
          <w:rFonts w:ascii="Arial Nova" w:hAnsi="Arial Nova" w:cs="Calibri"/>
          <w:sz w:val="18"/>
          <w:szCs w:val="18"/>
        </w:rPr>
      </w:pPr>
      <w:r>
        <w:rPr>
          <w:rFonts w:ascii="Arial Nova" w:hAnsi="Arial Nova" w:cs="Calibri"/>
          <w:sz w:val="18"/>
          <w:szCs w:val="18"/>
        </w:rPr>
        <w:t>L</w:t>
      </w:r>
      <w:r w:rsidRPr="00B2798F">
        <w:rPr>
          <w:rFonts w:ascii="Arial Nova" w:hAnsi="Arial Nova" w:cs="Calibri"/>
          <w:sz w:val="18"/>
          <w:szCs w:val="18"/>
        </w:rPr>
        <w:t>ifecycle &amp; Nurture</w:t>
      </w:r>
    </w:p>
    <w:p w14:paraId="1F5D48B3" w14:textId="0A1B0AB9" w:rsidR="00B2798F" w:rsidRPr="00B2798F" w:rsidRDefault="00B2798F" w:rsidP="00B2798F">
      <w:pPr>
        <w:pStyle w:val="BodyText"/>
        <w:numPr>
          <w:ilvl w:val="1"/>
          <w:numId w:val="5"/>
        </w:numPr>
        <w:tabs>
          <w:tab w:val="left" w:pos="567"/>
        </w:tabs>
        <w:suppressAutoHyphens/>
        <w:ind w:left="426" w:hanging="218"/>
        <w:rPr>
          <w:rFonts w:ascii="Arial Nova Light" w:hAnsi="Arial Nova Light" w:cs="Calibri"/>
          <w:sz w:val="18"/>
          <w:szCs w:val="18"/>
        </w:rPr>
      </w:pPr>
      <w:r w:rsidRPr="00B2798F">
        <w:rPr>
          <w:rFonts w:ascii="Arial Nova Light" w:hAnsi="Arial Nova Light" w:cs="Calibri"/>
          <w:sz w:val="18"/>
          <w:szCs w:val="18"/>
        </w:rPr>
        <w:t xml:space="preserve">Develop and optimise lifecycle journeys across </w:t>
      </w:r>
      <w:r w:rsidR="00E94EE5">
        <w:rPr>
          <w:rFonts w:ascii="Arial Nova Light" w:hAnsi="Arial Nova Light" w:cs="Calibri"/>
          <w:sz w:val="18"/>
          <w:szCs w:val="18"/>
        </w:rPr>
        <w:t>our channels</w:t>
      </w:r>
      <w:r w:rsidRPr="00B2798F">
        <w:rPr>
          <w:rFonts w:ascii="Arial Nova Light" w:hAnsi="Arial Nova Light" w:cs="Calibri"/>
          <w:sz w:val="18"/>
          <w:szCs w:val="18"/>
        </w:rPr>
        <w:t>, and marketing automation platforms</w:t>
      </w:r>
    </w:p>
    <w:p w14:paraId="58BABEE9" w14:textId="77777777" w:rsidR="00B2798F" w:rsidRPr="00B2798F" w:rsidRDefault="00B2798F" w:rsidP="00B2798F">
      <w:pPr>
        <w:pStyle w:val="BodyText"/>
        <w:numPr>
          <w:ilvl w:val="1"/>
          <w:numId w:val="5"/>
        </w:numPr>
        <w:tabs>
          <w:tab w:val="left" w:pos="567"/>
        </w:tabs>
        <w:suppressAutoHyphens/>
        <w:ind w:left="426" w:hanging="218"/>
        <w:rPr>
          <w:rFonts w:ascii="Arial Nova Light" w:hAnsi="Arial Nova Light" w:cs="Calibri"/>
          <w:sz w:val="18"/>
          <w:szCs w:val="18"/>
        </w:rPr>
      </w:pPr>
      <w:r w:rsidRPr="00B2798F">
        <w:rPr>
          <w:rFonts w:ascii="Arial Nova Light" w:hAnsi="Arial Nova Light" w:cs="Calibri"/>
          <w:sz w:val="18"/>
          <w:szCs w:val="18"/>
        </w:rPr>
        <w:t>Improve conversion through segmentation, nurture sequencing, and lead scoring</w:t>
      </w:r>
    </w:p>
    <w:p w14:paraId="5930C4E0" w14:textId="02286435" w:rsidR="00F21D18" w:rsidRPr="00030083" w:rsidRDefault="00F21D18" w:rsidP="00B2798F">
      <w:pPr>
        <w:pStyle w:val="BodyText"/>
        <w:tabs>
          <w:tab w:val="left" w:pos="567"/>
        </w:tabs>
        <w:suppressAutoHyphens/>
        <w:ind w:left="426"/>
        <w:rPr>
          <w:rFonts w:ascii="Arial Nova Light" w:hAnsi="Arial Nova Light" w:cs="Calibri"/>
          <w:sz w:val="18"/>
          <w:szCs w:val="18"/>
        </w:rPr>
      </w:pPr>
    </w:p>
    <w:p w14:paraId="17D92F57" w14:textId="77777777" w:rsidR="006E6CE2" w:rsidRPr="006E6CE2" w:rsidRDefault="006E6CE2" w:rsidP="006E6CE2">
      <w:pPr>
        <w:pStyle w:val="BodyText"/>
        <w:numPr>
          <w:ilvl w:val="0"/>
          <w:numId w:val="5"/>
        </w:numPr>
        <w:suppressAutoHyphens/>
        <w:ind w:left="142" w:hanging="142"/>
        <w:rPr>
          <w:rFonts w:ascii="Arial Nova" w:hAnsi="Arial Nova" w:cs="Calibri"/>
          <w:sz w:val="18"/>
          <w:szCs w:val="18"/>
        </w:rPr>
      </w:pPr>
      <w:r w:rsidRPr="006E6CE2">
        <w:rPr>
          <w:rFonts w:ascii="Arial Nova" w:hAnsi="Arial Nova" w:cs="Calibri"/>
          <w:sz w:val="18"/>
          <w:szCs w:val="18"/>
        </w:rPr>
        <w:t>Analytics &amp; Optimisation</w:t>
      </w:r>
    </w:p>
    <w:p w14:paraId="6F7C35C7" w14:textId="77777777" w:rsidR="00386A1D" w:rsidRDefault="00386A1D" w:rsidP="006E6CE2">
      <w:pPr>
        <w:pStyle w:val="BodyText"/>
        <w:numPr>
          <w:ilvl w:val="1"/>
          <w:numId w:val="5"/>
        </w:numPr>
        <w:tabs>
          <w:tab w:val="left" w:pos="567"/>
        </w:tabs>
        <w:suppressAutoHyphens/>
        <w:ind w:left="426" w:hanging="218"/>
        <w:rPr>
          <w:rFonts w:ascii="Arial Nova Light" w:hAnsi="Arial Nova Light" w:cs="Calibri"/>
          <w:sz w:val="18"/>
          <w:szCs w:val="18"/>
        </w:rPr>
      </w:pPr>
      <w:r w:rsidRPr="00386A1D">
        <w:rPr>
          <w:rFonts w:ascii="Arial Nova Light" w:hAnsi="Arial Nova Light" w:cs="Calibri"/>
          <w:sz w:val="18"/>
          <w:szCs w:val="18"/>
        </w:rPr>
        <w:t>Define and deliver performance frameworks, dashboards and attribution to enable data-driven decision making across marketing and sales</w:t>
      </w:r>
    </w:p>
    <w:p w14:paraId="0AA98B88" w14:textId="77777777" w:rsidR="006A57B8" w:rsidRPr="006A57B8" w:rsidRDefault="006E6CE2" w:rsidP="006E6CE2">
      <w:pPr>
        <w:pStyle w:val="BodyText"/>
        <w:numPr>
          <w:ilvl w:val="1"/>
          <w:numId w:val="5"/>
        </w:numPr>
        <w:tabs>
          <w:tab w:val="left" w:pos="567"/>
        </w:tabs>
        <w:suppressAutoHyphens/>
        <w:ind w:left="426" w:hanging="218"/>
        <w:rPr>
          <w:rFonts w:ascii="Arial Nova Light" w:hAnsi="Arial Nova Light" w:cs="Calibri"/>
          <w:sz w:val="18"/>
          <w:szCs w:val="18"/>
        </w:rPr>
      </w:pPr>
      <w:r w:rsidRPr="006E6CE2">
        <w:rPr>
          <w:rFonts w:ascii="Arial Nova Light" w:hAnsi="Arial Nova Light" w:cs="Calibri"/>
          <w:sz w:val="18"/>
          <w:szCs w:val="18"/>
        </w:rPr>
        <w:t>Use data to inform decisions, refine targeting, and improve channel mix effectiveness</w:t>
      </w:r>
      <w:r w:rsidR="00D17A8C" w:rsidRPr="006E6CE2">
        <w:rPr>
          <w:rFonts w:ascii="Arial Nova Light" w:hAnsi="Arial Nova Light" w:cs="Calibri"/>
        </w:rPr>
        <w:br/>
      </w:r>
    </w:p>
    <w:p w14:paraId="33445223" w14:textId="605A90EE" w:rsidR="00F21D18" w:rsidRPr="006E6CE2" w:rsidRDefault="00F21D18" w:rsidP="006A57B8">
      <w:pPr>
        <w:pStyle w:val="BodyText"/>
        <w:tabs>
          <w:tab w:val="left" w:pos="567"/>
        </w:tabs>
        <w:suppressAutoHyphens/>
        <w:rPr>
          <w:rFonts w:ascii="Arial Nova Light" w:hAnsi="Arial Nova Light" w:cs="Calibri"/>
          <w:sz w:val="18"/>
          <w:szCs w:val="18"/>
        </w:rPr>
      </w:pPr>
    </w:p>
    <w:p w14:paraId="2A8572DE" w14:textId="77777777" w:rsidR="004B3240" w:rsidRPr="00BD173D" w:rsidRDefault="004B3240" w:rsidP="004B3240">
      <w:pPr>
        <w:pStyle w:val="Bullet1"/>
        <w:numPr>
          <w:ilvl w:val="0"/>
          <w:numId w:val="0"/>
        </w:numPr>
        <w:spacing w:after="60"/>
        <w:ind w:left="142"/>
        <w:rPr>
          <w:rStyle w:val="Strong"/>
          <w:rFonts w:ascii="Arial Nova" w:hAnsi="Arial Nova"/>
          <w:color w:val="002060"/>
          <w:sz w:val="22"/>
          <w:szCs w:val="22"/>
          <w:bdr w:val="none" w:sz="0" w:space="0" w:color="auto" w:frame="1"/>
          <w:shd w:val="clear" w:color="auto" w:fill="FFFFFF"/>
        </w:rPr>
      </w:pPr>
      <w:r w:rsidRPr="00BD173D">
        <w:rPr>
          <w:rStyle w:val="Strong"/>
          <w:rFonts w:ascii="Arial Nova" w:hAnsi="Arial Nova"/>
          <w:color w:val="002060"/>
          <w:sz w:val="22"/>
          <w:szCs w:val="22"/>
          <w:bdr w:val="none" w:sz="0" w:space="0" w:color="auto" w:frame="1"/>
          <w:shd w:val="clear" w:color="auto" w:fill="FFFFFF"/>
        </w:rPr>
        <w:t>Desirable Experience / Qualifications / Credentials:</w:t>
      </w:r>
    </w:p>
    <w:p w14:paraId="6B940BAE" w14:textId="3B80CF8A" w:rsidR="00E94EE5" w:rsidRPr="00E94EE5" w:rsidRDefault="000125F6" w:rsidP="008838FF">
      <w:pPr>
        <w:pStyle w:val="Bullet1"/>
        <w:numPr>
          <w:ilvl w:val="0"/>
          <w:numId w:val="2"/>
        </w:numPr>
        <w:ind w:left="714" w:hanging="357"/>
        <w:rPr>
          <w:rFonts w:ascii="Arial Nova Light" w:hAnsi="Arial Nova Light" w:cs="Calibri"/>
          <w:color w:val="404040"/>
          <w:sz w:val="18"/>
          <w:szCs w:val="22"/>
        </w:rPr>
      </w:pPr>
      <w:r w:rsidRPr="00BD173D">
        <w:rPr>
          <w:rFonts w:ascii="Arial Nova Light" w:hAnsi="Arial Nova Light" w:cs="Calibri"/>
          <w:color w:val="404040"/>
          <w:sz w:val="18"/>
          <w:szCs w:val="22"/>
          <w:u w:val="single"/>
        </w:rPr>
        <w:t>Education</w:t>
      </w:r>
      <w:r w:rsidRPr="00BD173D">
        <w:rPr>
          <w:rFonts w:ascii="Arial Nova Light" w:hAnsi="Arial Nova Light" w:cs="Calibri"/>
          <w:color w:val="404040"/>
          <w:sz w:val="18"/>
          <w:szCs w:val="22"/>
        </w:rPr>
        <w:t>: e</w:t>
      </w:r>
      <w:r w:rsidR="004B3240" w:rsidRPr="00BD173D">
        <w:rPr>
          <w:rFonts w:ascii="Arial Nova Light" w:hAnsi="Arial Nova Light" w:cs="Calibri"/>
          <w:color w:val="404040"/>
          <w:sz w:val="18"/>
          <w:szCs w:val="22"/>
        </w:rPr>
        <w:t>ducated to degree level or equivalent qualification.</w:t>
      </w:r>
    </w:p>
    <w:p w14:paraId="67710D8B" w14:textId="087FAA9A" w:rsidR="00E94EE5" w:rsidRPr="00E94EE5" w:rsidRDefault="00E94EE5" w:rsidP="008838FF">
      <w:pPr>
        <w:pStyle w:val="Bullet1"/>
        <w:numPr>
          <w:ilvl w:val="0"/>
          <w:numId w:val="2"/>
        </w:numPr>
        <w:ind w:left="714" w:hanging="357"/>
        <w:rPr>
          <w:rFonts w:ascii="Arial Nova Light" w:hAnsi="Arial Nova Light" w:cs="Calibri"/>
          <w:color w:val="404040"/>
          <w:sz w:val="18"/>
          <w:szCs w:val="22"/>
        </w:rPr>
      </w:pPr>
      <w:r w:rsidRPr="00E94EE5">
        <w:rPr>
          <w:rFonts w:ascii="Arial Nova Light" w:hAnsi="Arial Nova Light" w:cs="Calibri"/>
          <w:color w:val="404040"/>
          <w:sz w:val="18"/>
          <w:szCs w:val="22"/>
        </w:rPr>
        <w:t>6+ years in B2B marketing, with 2+ years leading a demand generation or growth team</w:t>
      </w:r>
    </w:p>
    <w:p w14:paraId="77216E3A" w14:textId="7D799F79" w:rsidR="00E94EE5" w:rsidRPr="00E94EE5" w:rsidRDefault="00E94EE5" w:rsidP="008838FF">
      <w:pPr>
        <w:pStyle w:val="Bullet1"/>
        <w:numPr>
          <w:ilvl w:val="0"/>
          <w:numId w:val="2"/>
        </w:numPr>
        <w:ind w:left="714" w:hanging="357"/>
        <w:rPr>
          <w:rFonts w:ascii="Arial Nova Light" w:hAnsi="Arial Nova Light" w:cs="Calibri"/>
          <w:color w:val="404040"/>
          <w:sz w:val="18"/>
          <w:szCs w:val="22"/>
        </w:rPr>
      </w:pPr>
      <w:r w:rsidRPr="00E94EE5">
        <w:rPr>
          <w:rFonts w:ascii="Arial Nova Light" w:hAnsi="Arial Nova Light" w:cs="Calibri"/>
          <w:color w:val="404040"/>
          <w:sz w:val="18"/>
          <w:szCs w:val="22"/>
        </w:rPr>
        <w:t>Proven track record in delivering qualified pipeline in a fast-paced SaaS or technology environment</w:t>
      </w:r>
    </w:p>
    <w:p w14:paraId="588E9404" w14:textId="1E9925E2" w:rsidR="00E94EE5" w:rsidRPr="00E94EE5" w:rsidRDefault="00E94EE5" w:rsidP="008838FF">
      <w:pPr>
        <w:pStyle w:val="Bullet1"/>
        <w:numPr>
          <w:ilvl w:val="0"/>
          <w:numId w:val="2"/>
        </w:numPr>
        <w:ind w:left="714" w:hanging="357"/>
        <w:rPr>
          <w:rFonts w:ascii="Arial Nova Light" w:hAnsi="Arial Nova Light" w:cs="Calibri"/>
          <w:color w:val="404040"/>
          <w:sz w:val="18"/>
          <w:szCs w:val="22"/>
        </w:rPr>
      </w:pPr>
      <w:r w:rsidRPr="00E94EE5">
        <w:rPr>
          <w:rFonts w:ascii="Arial Nova Light" w:hAnsi="Arial Nova Light" w:cs="Calibri"/>
          <w:color w:val="404040"/>
          <w:sz w:val="18"/>
          <w:szCs w:val="22"/>
        </w:rPr>
        <w:t>Hands-on experience with paid media channels, campaign strategy, and marketing automation tools</w:t>
      </w:r>
    </w:p>
    <w:p w14:paraId="70D13B7C" w14:textId="4924D4BC" w:rsidR="00E94EE5" w:rsidRDefault="00E94EE5" w:rsidP="008838FF">
      <w:pPr>
        <w:pStyle w:val="Bullet1"/>
        <w:numPr>
          <w:ilvl w:val="0"/>
          <w:numId w:val="2"/>
        </w:numPr>
        <w:ind w:left="714" w:hanging="357"/>
        <w:rPr>
          <w:rFonts w:ascii="Arial Nova Light" w:hAnsi="Arial Nova Light" w:cs="Calibri"/>
          <w:color w:val="404040"/>
          <w:sz w:val="18"/>
          <w:szCs w:val="22"/>
        </w:rPr>
      </w:pPr>
      <w:r w:rsidRPr="00E94EE5">
        <w:rPr>
          <w:rFonts w:ascii="Arial Nova Light" w:hAnsi="Arial Nova Light" w:cs="Calibri"/>
          <w:color w:val="404040"/>
          <w:sz w:val="18"/>
          <w:szCs w:val="22"/>
        </w:rPr>
        <w:t>Strong understanding of the full marketing funnel and B2B buying journey</w:t>
      </w:r>
    </w:p>
    <w:p w14:paraId="77DCADF0" w14:textId="073A802A" w:rsidR="004062BA" w:rsidRPr="004062BA" w:rsidRDefault="004062BA" w:rsidP="008838FF">
      <w:pPr>
        <w:pStyle w:val="Bullet1"/>
        <w:numPr>
          <w:ilvl w:val="0"/>
          <w:numId w:val="2"/>
        </w:numPr>
        <w:ind w:left="714" w:hanging="357"/>
        <w:rPr>
          <w:rFonts w:ascii="Arial Nova Light" w:hAnsi="Arial Nova Light" w:cs="Calibri"/>
          <w:color w:val="404040"/>
          <w:sz w:val="18"/>
          <w:szCs w:val="22"/>
        </w:rPr>
      </w:pPr>
      <w:r w:rsidRPr="004062BA">
        <w:rPr>
          <w:rFonts w:ascii="Arial Nova Light" w:hAnsi="Arial Nova Light" w:cs="Calibri"/>
          <w:color w:val="404040"/>
          <w:sz w:val="18"/>
          <w:szCs w:val="22"/>
        </w:rPr>
        <w:t>Proven SEO wins (traffic + pipeline).</w:t>
      </w:r>
    </w:p>
    <w:p w14:paraId="25E402AD" w14:textId="2937582D" w:rsidR="00E94EE5" w:rsidRPr="00E94EE5" w:rsidRDefault="00E94EE5" w:rsidP="008838FF">
      <w:pPr>
        <w:pStyle w:val="Bullet1"/>
        <w:numPr>
          <w:ilvl w:val="0"/>
          <w:numId w:val="2"/>
        </w:numPr>
        <w:ind w:left="714" w:hanging="357"/>
        <w:rPr>
          <w:rFonts w:ascii="Arial Nova Light" w:hAnsi="Arial Nova Light" w:cs="Calibri"/>
          <w:color w:val="404040"/>
          <w:sz w:val="18"/>
          <w:szCs w:val="22"/>
        </w:rPr>
      </w:pPr>
      <w:r w:rsidRPr="00E94EE5">
        <w:rPr>
          <w:rFonts w:ascii="Arial Nova Light" w:hAnsi="Arial Nova Light" w:cs="Calibri"/>
          <w:color w:val="404040"/>
          <w:sz w:val="18"/>
          <w:szCs w:val="22"/>
        </w:rPr>
        <w:t>Data-driven with a test-and-learn mindset</w:t>
      </w:r>
    </w:p>
    <w:p w14:paraId="37477FCA" w14:textId="33CBEF69" w:rsidR="00E94EE5" w:rsidRPr="00E94EE5" w:rsidRDefault="00E94EE5" w:rsidP="008838FF">
      <w:pPr>
        <w:pStyle w:val="Bullet1"/>
        <w:numPr>
          <w:ilvl w:val="0"/>
          <w:numId w:val="2"/>
        </w:numPr>
        <w:ind w:left="714" w:hanging="357"/>
        <w:rPr>
          <w:rFonts w:ascii="Arial Nova Light" w:hAnsi="Arial Nova Light" w:cs="Calibri"/>
          <w:color w:val="404040"/>
          <w:sz w:val="18"/>
          <w:szCs w:val="22"/>
        </w:rPr>
      </w:pPr>
      <w:r w:rsidRPr="00E94EE5">
        <w:rPr>
          <w:rFonts w:ascii="Arial Nova Light" w:hAnsi="Arial Nova Light" w:cs="Calibri"/>
          <w:color w:val="404040"/>
          <w:sz w:val="18"/>
          <w:szCs w:val="22"/>
        </w:rPr>
        <w:lastRenderedPageBreak/>
        <w:t>Comfortable collaborating with sales, product, and brand teams</w:t>
      </w:r>
    </w:p>
    <w:p w14:paraId="4CFE3329" w14:textId="27128750" w:rsidR="00E94EE5" w:rsidRPr="00E94EE5" w:rsidRDefault="00E94EE5" w:rsidP="008838FF">
      <w:pPr>
        <w:pStyle w:val="Bullet1"/>
        <w:numPr>
          <w:ilvl w:val="0"/>
          <w:numId w:val="2"/>
        </w:numPr>
        <w:ind w:left="714" w:hanging="357"/>
        <w:rPr>
          <w:rFonts w:ascii="Arial Nova Light" w:hAnsi="Arial Nova Light" w:cs="Calibri"/>
          <w:color w:val="404040"/>
          <w:sz w:val="18"/>
          <w:szCs w:val="22"/>
        </w:rPr>
      </w:pPr>
      <w:r w:rsidRPr="00E94EE5">
        <w:rPr>
          <w:rFonts w:ascii="Arial Nova Light" w:hAnsi="Arial Nova Light" w:cs="Calibri"/>
          <w:color w:val="404040"/>
          <w:sz w:val="18"/>
          <w:szCs w:val="22"/>
        </w:rPr>
        <w:t>Experience managing budgets and external agencies</w:t>
      </w:r>
    </w:p>
    <w:p w14:paraId="0B35FBF7" w14:textId="77777777" w:rsidR="00E94EE5" w:rsidRDefault="00E94EE5" w:rsidP="008838FF">
      <w:pPr>
        <w:pStyle w:val="Bullet1"/>
        <w:numPr>
          <w:ilvl w:val="0"/>
          <w:numId w:val="2"/>
        </w:numPr>
        <w:ind w:left="714" w:hanging="357"/>
        <w:rPr>
          <w:rFonts w:ascii="Arial Nova Light" w:hAnsi="Arial Nova Light" w:cs="Calibri"/>
          <w:color w:val="404040"/>
          <w:sz w:val="18"/>
          <w:szCs w:val="22"/>
        </w:rPr>
      </w:pPr>
      <w:r w:rsidRPr="00BD173D">
        <w:rPr>
          <w:rFonts w:ascii="Arial Nova Light" w:hAnsi="Arial Nova Light" w:cs="Calibri"/>
          <w:color w:val="404040"/>
          <w:sz w:val="18"/>
          <w:szCs w:val="22"/>
        </w:rPr>
        <w:t>Demonstrate the ability to be employed within the UK / EU and possess UK Bank account in own name.</w:t>
      </w:r>
    </w:p>
    <w:p w14:paraId="7E71DA03" w14:textId="77777777" w:rsidR="00E94EE5" w:rsidRPr="00BD173D" w:rsidRDefault="00E94EE5" w:rsidP="00E94EE5">
      <w:pPr>
        <w:pStyle w:val="Bullet1"/>
        <w:numPr>
          <w:ilvl w:val="0"/>
          <w:numId w:val="0"/>
        </w:numPr>
        <w:spacing w:after="60"/>
        <w:ind w:left="720" w:hanging="360"/>
        <w:rPr>
          <w:rFonts w:ascii="Arial Nova Light" w:hAnsi="Arial Nova Light" w:cs="Calibri"/>
          <w:color w:val="404040"/>
          <w:sz w:val="18"/>
          <w:szCs w:val="22"/>
        </w:rPr>
      </w:pPr>
    </w:p>
    <w:p w14:paraId="252E5C3B" w14:textId="77777777" w:rsidR="00D56BAE" w:rsidRDefault="00D56BAE"/>
    <w:p w14:paraId="2B9A5064" w14:textId="048DC92E" w:rsidR="00A70CC8" w:rsidRPr="00A70CC8" w:rsidRDefault="00A70CC8" w:rsidP="00A70CC8">
      <w:pPr>
        <w:spacing w:after="240"/>
        <w:rPr>
          <w:rStyle w:val="Strong"/>
          <w:rFonts w:ascii="Arial Nova" w:eastAsia="Calibri" w:hAnsi="Arial Nova" w:cs="Arial"/>
          <w:color w:val="002060"/>
          <w:sz w:val="36"/>
          <w:szCs w:val="28"/>
          <w:bdr w:val="none" w:sz="0" w:space="0" w:color="auto" w:frame="1"/>
          <w:shd w:val="clear" w:color="auto" w:fill="FFFFFF"/>
          <w:lang w:eastAsia="en-US"/>
        </w:rPr>
      </w:pPr>
      <w:r w:rsidRPr="007F3672">
        <w:rPr>
          <w:rStyle w:val="Strong"/>
          <w:rFonts w:ascii="Arial Nova" w:eastAsia="Calibri" w:hAnsi="Arial Nova" w:cs="Arial"/>
          <w:color w:val="002060"/>
          <w:sz w:val="36"/>
          <w:szCs w:val="28"/>
          <w:highlight w:val="yellow"/>
          <w:bdr w:val="none" w:sz="0" w:space="0" w:color="auto" w:frame="1"/>
          <w:shd w:val="clear" w:color="auto" w:fill="FFFFFF"/>
          <w:lang w:eastAsia="en-US"/>
        </w:rPr>
        <w:t>Internal info for recruitment team</w:t>
      </w:r>
    </w:p>
    <w:p w14:paraId="7B331E71" w14:textId="60C11338" w:rsidR="00A70CC8" w:rsidRDefault="00A70CC8" w:rsidP="00A70CC8">
      <w:pPr>
        <w:pStyle w:val="BodyText"/>
        <w:suppressAutoHyphens/>
        <w:rPr>
          <w:rFonts w:ascii="Arial Nova Light" w:hAnsi="Arial Nova Light" w:cs="Calibri"/>
          <w:color w:val="171717" w:themeColor="background2" w:themeShade="1A"/>
          <w:sz w:val="18"/>
          <w:szCs w:val="18"/>
        </w:rPr>
      </w:pPr>
      <w:r w:rsidRPr="00A70CC8">
        <w:rPr>
          <w:rFonts w:ascii="Arial Nova Light" w:hAnsi="Arial Nova Light" w:cs="Calibri"/>
          <w:color w:val="171717" w:themeColor="background2" w:themeShade="1A"/>
          <w:sz w:val="18"/>
          <w:szCs w:val="18"/>
        </w:rPr>
        <w:t>We are looking for</w:t>
      </w:r>
      <w:r w:rsidR="00856E11">
        <w:rPr>
          <w:rFonts w:ascii="Arial Nova Light" w:hAnsi="Arial Nova Light" w:cs="Calibri"/>
          <w:color w:val="171717" w:themeColor="background2" w:themeShade="1A"/>
          <w:sz w:val="18"/>
          <w:szCs w:val="18"/>
        </w:rPr>
        <w:t>:</w:t>
      </w:r>
    </w:p>
    <w:p w14:paraId="4AD1B466" w14:textId="77777777" w:rsidR="00856E11" w:rsidRDefault="00856E11" w:rsidP="00A70CC8">
      <w:pPr>
        <w:pStyle w:val="BodyText"/>
        <w:suppressAutoHyphens/>
        <w:rPr>
          <w:rFonts w:ascii="Arial Nova Light" w:hAnsi="Arial Nova Light" w:cs="Calibri"/>
          <w:color w:val="171717" w:themeColor="background2" w:themeShade="1A"/>
          <w:sz w:val="18"/>
          <w:szCs w:val="18"/>
        </w:rPr>
      </w:pPr>
    </w:p>
    <w:p w14:paraId="2834C461" w14:textId="79041478" w:rsidR="00856E11" w:rsidRPr="00856E11" w:rsidRDefault="00856E11" w:rsidP="00856E11">
      <w:pPr>
        <w:pStyle w:val="BodyText"/>
        <w:numPr>
          <w:ilvl w:val="0"/>
          <w:numId w:val="11"/>
        </w:numPr>
        <w:suppressAutoHyphens/>
        <w:rPr>
          <w:rFonts w:ascii="Arial Nova Light" w:hAnsi="Arial Nova Light" w:cs="Calibri"/>
          <w:color w:val="171717" w:themeColor="background2" w:themeShade="1A"/>
          <w:sz w:val="18"/>
          <w:szCs w:val="18"/>
        </w:rPr>
      </w:pPr>
      <w:r w:rsidRPr="00856E11">
        <w:rPr>
          <w:rFonts w:ascii="Arial Nova Light" w:hAnsi="Arial Nova Light" w:cs="Calibri"/>
          <w:b/>
          <w:bCs/>
          <w:color w:val="171717" w:themeColor="background2" w:themeShade="1A"/>
          <w:sz w:val="18"/>
          <w:szCs w:val="18"/>
        </w:rPr>
        <w:t>Pipeline</w:t>
      </w:r>
      <w:r w:rsidRPr="00856E11">
        <w:rPr>
          <w:rFonts w:ascii="Cambria Math" w:hAnsi="Cambria Math" w:cs="Cambria Math"/>
          <w:b/>
          <w:bCs/>
          <w:color w:val="171717" w:themeColor="background2" w:themeShade="1A"/>
          <w:sz w:val="18"/>
          <w:szCs w:val="18"/>
        </w:rPr>
        <w:t>‑</w:t>
      </w:r>
      <w:r w:rsidRPr="00856E11">
        <w:rPr>
          <w:rFonts w:ascii="Arial Nova Light" w:hAnsi="Arial Nova Light" w:cs="Calibri"/>
          <w:b/>
          <w:bCs/>
          <w:color w:val="171717" w:themeColor="background2" w:themeShade="1A"/>
          <w:sz w:val="18"/>
          <w:szCs w:val="18"/>
        </w:rPr>
        <w:t>ownership mindset:</w:t>
      </w:r>
      <w:r>
        <w:rPr>
          <w:rFonts w:ascii="Arial Nova Light" w:hAnsi="Arial Nova Light" w:cs="Calibri"/>
          <w:color w:val="171717" w:themeColor="background2" w:themeShade="1A"/>
          <w:sz w:val="18"/>
          <w:szCs w:val="18"/>
        </w:rPr>
        <w:t xml:space="preserve"> </w:t>
      </w:r>
      <w:r w:rsidRPr="00856E11">
        <w:rPr>
          <w:rFonts w:ascii="Arial Nova Light" w:hAnsi="Arial Nova Light" w:cs="Calibri"/>
          <w:color w:val="171717" w:themeColor="background2" w:themeShade="1A"/>
          <w:sz w:val="18"/>
          <w:szCs w:val="18"/>
        </w:rPr>
        <w:t xml:space="preserve">Moorepay already sources </w:t>
      </w:r>
      <w:r w:rsidRPr="00856E11">
        <w:rPr>
          <w:rFonts w:ascii="Cambria Math" w:hAnsi="Cambria Math" w:cs="Cambria Math"/>
          <w:color w:val="171717" w:themeColor="background2" w:themeShade="1A"/>
          <w:sz w:val="18"/>
          <w:szCs w:val="18"/>
        </w:rPr>
        <w:t>≈</w:t>
      </w:r>
      <w:r w:rsidRPr="00856E11">
        <w:rPr>
          <w:rFonts w:ascii="Arial Nova Light" w:hAnsi="Arial Nova Light" w:cs="Calibri"/>
          <w:color w:val="171717" w:themeColor="background2" w:themeShade="1A"/>
          <w:sz w:val="18"/>
          <w:szCs w:val="18"/>
        </w:rPr>
        <w:t>80</w:t>
      </w:r>
      <w:r w:rsidRPr="00856E11">
        <w:rPr>
          <w:color w:val="171717" w:themeColor="background2" w:themeShade="1A"/>
          <w:sz w:val="18"/>
          <w:szCs w:val="18"/>
        </w:rPr>
        <w:t> </w:t>
      </w:r>
      <w:r w:rsidRPr="00856E11">
        <w:rPr>
          <w:rFonts w:ascii="Arial Nova Light" w:hAnsi="Arial Nova Light" w:cs="Calibri"/>
          <w:color w:val="171717" w:themeColor="background2" w:themeShade="1A"/>
          <w:sz w:val="18"/>
          <w:szCs w:val="18"/>
        </w:rPr>
        <w:t>% of pipeline from inbound. The new leader must obsess over revenue (not leads) and be fluent in CAC, pipeline</w:t>
      </w:r>
      <w:r w:rsidRPr="00856E11">
        <w:rPr>
          <w:rFonts w:ascii="Cambria Math" w:hAnsi="Cambria Math" w:cs="Cambria Math"/>
          <w:color w:val="171717" w:themeColor="background2" w:themeShade="1A"/>
          <w:sz w:val="18"/>
          <w:szCs w:val="18"/>
        </w:rPr>
        <w:t>‑</w:t>
      </w:r>
      <w:r w:rsidRPr="00856E11">
        <w:rPr>
          <w:rFonts w:ascii="Arial Nova Light" w:hAnsi="Arial Nova Light" w:cs="Calibri"/>
          <w:color w:val="171717" w:themeColor="background2" w:themeShade="1A"/>
          <w:sz w:val="18"/>
          <w:szCs w:val="18"/>
        </w:rPr>
        <w:t>to</w:t>
      </w:r>
      <w:r w:rsidRPr="00856E11">
        <w:rPr>
          <w:rFonts w:ascii="Cambria Math" w:hAnsi="Cambria Math" w:cs="Cambria Math"/>
          <w:color w:val="171717" w:themeColor="background2" w:themeShade="1A"/>
          <w:sz w:val="18"/>
          <w:szCs w:val="18"/>
        </w:rPr>
        <w:t>‑</w:t>
      </w:r>
      <w:r w:rsidRPr="00856E11">
        <w:rPr>
          <w:rFonts w:ascii="Arial Nova Light" w:hAnsi="Arial Nova Light" w:cs="Calibri"/>
          <w:color w:val="171717" w:themeColor="background2" w:themeShade="1A"/>
          <w:sz w:val="18"/>
          <w:szCs w:val="18"/>
        </w:rPr>
        <w:t>quota ratios and forecast hygiene to hit 10</w:t>
      </w:r>
      <w:r w:rsidRPr="00856E11">
        <w:rPr>
          <w:color w:val="171717" w:themeColor="background2" w:themeShade="1A"/>
          <w:sz w:val="18"/>
          <w:szCs w:val="18"/>
        </w:rPr>
        <w:t> </w:t>
      </w:r>
      <w:r w:rsidRPr="00856E11">
        <w:rPr>
          <w:rFonts w:ascii="Arial Nova Light" w:hAnsi="Arial Nova Light" w:cs="Calibri"/>
          <w:color w:val="171717" w:themeColor="background2" w:themeShade="1A"/>
          <w:sz w:val="18"/>
          <w:szCs w:val="18"/>
        </w:rPr>
        <w:t>%+ ARR</w:t>
      </w:r>
      <w:r w:rsidRPr="00856E11">
        <w:rPr>
          <w:rFonts w:ascii="Cambria Math" w:hAnsi="Cambria Math" w:cs="Cambria Math"/>
          <w:color w:val="171717" w:themeColor="background2" w:themeShade="1A"/>
          <w:sz w:val="18"/>
          <w:szCs w:val="18"/>
        </w:rPr>
        <w:t>‑</w:t>
      </w:r>
      <w:r w:rsidRPr="00856E11">
        <w:rPr>
          <w:rFonts w:ascii="Arial Nova Light" w:hAnsi="Arial Nova Light" w:cs="Calibri"/>
          <w:color w:val="171717" w:themeColor="background2" w:themeShade="1A"/>
          <w:sz w:val="18"/>
          <w:szCs w:val="18"/>
        </w:rPr>
        <w:t>growth goals.</w:t>
      </w:r>
    </w:p>
    <w:p w14:paraId="0B5E937C" w14:textId="2BFE50F4" w:rsidR="00856E11" w:rsidRPr="00856E11" w:rsidRDefault="00856E11" w:rsidP="00856E11">
      <w:pPr>
        <w:pStyle w:val="BodyText"/>
        <w:numPr>
          <w:ilvl w:val="0"/>
          <w:numId w:val="11"/>
        </w:numPr>
        <w:suppressAutoHyphens/>
        <w:rPr>
          <w:rFonts w:ascii="Arial Nova Light" w:hAnsi="Arial Nova Light" w:cs="Calibri"/>
          <w:color w:val="171717" w:themeColor="background2" w:themeShade="1A"/>
          <w:sz w:val="18"/>
          <w:szCs w:val="18"/>
        </w:rPr>
      </w:pPr>
      <w:r w:rsidRPr="00856E11">
        <w:rPr>
          <w:rFonts w:ascii="Arial Nova Light" w:hAnsi="Arial Nova Light" w:cs="Calibri"/>
          <w:b/>
          <w:bCs/>
          <w:color w:val="171717" w:themeColor="background2" w:themeShade="1A"/>
          <w:sz w:val="18"/>
          <w:szCs w:val="18"/>
        </w:rPr>
        <w:t>Paid</w:t>
      </w:r>
      <w:r w:rsidRPr="00856E11">
        <w:rPr>
          <w:rFonts w:ascii="Cambria Math" w:hAnsi="Cambria Math" w:cs="Cambria Math"/>
          <w:b/>
          <w:bCs/>
          <w:color w:val="171717" w:themeColor="background2" w:themeShade="1A"/>
          <w:sz w:val="18"/>
          <w:szCs w:val="18"/>
        </w:rPr>
        <w:t>‑</w:t>
      </w:r>
      <w:r w:rsidRPr="00856E11">
        <w:rPr>
          <w:rFonts w:ascii="Arial Nova Light" w:hAnsi="Arial Nova Light" w:cs="Calibri"/>
          <w:b/>
          <w:bCs/>
          <w:color w:val="171717" w:themeColor="background2" w:themeShade="1A"/>
          <w:sz w:val="18"/>
          <w:szCs w:val="18"/>
        </w:rPr>
        <w:t>media optimisation pro</w:t>
      </w:r>
      <w:r w:rsidRPr="00856E11">
        <w:rPr>
          <w:rFonts w:ascii="Arial Nova Light" w:hAnsi="Arial Nova Light" w:cs="Calibri"/>
          <w:b/>
          <w:bCs/>
          <w:color w:val="171717" w:themeColor="background2" w:themeShade="1A"/>
          <w:sz w:val="18"/>
          <w:szCs w:val="18"/>
        </w:rPr>
        <w:tab/>
        <w:t>:</w:t>
      </w:r>
      <w:r>
        <w:rPr>
          <w:rFonts w:ascii="Arial Nova Light" w:hAnsi="Arial Nova Light" w:cs="Calibri"/>
          <w:color w:val="171717" w:themeColor="background2" w:themeShade="1A"/>
          <w:sz w:val="18"/>
          <w:szCs w:val="18"/>
        </w:rPr>
        <w:t xml:space="preserve"> </w:t>
      </w:r>
      <w:r w:rsidRPr="00856E11">
        <w:rPr>
          <w:rFonts w:ascii="Arial Nova Light" w:hAnsi="Arial Nova Light" w:cs="Calibri"/>
          <w:color w:val="171717" w:themeColor="background2" w:themeShade="1A"/>
          <w:sz w:val="18"/>
          <w:szCs w:val="18"/>
        </w:rPr>
        <w:t>Paid search/social drive the bulk of payroll leads. Scaling HR</w:t>
      </w:r>
      <w:r w:rsidRPr="00856E11">
        <w:rPr>
          <w:rFonts w:ascii="Cambria Math" w:hAnsi="Cambria Math" w:cs="Cambria Math"/>
          <w:color w:val="171717" w:themeColor="background2" w:themeShade="1A"/>
          <w:sz w:val="18"/>
          <w:szCs w:val="18"/>
        </w:rPr>
        <w:t>‑</w:t>
      </w:r>
      <w:r w:rsidRPr="00856E11">
        <w:rPr>
          <w:rFonts w:ascii="Arial Nova Light" w:hAnsi="Arial Nova Light" w:cs="Calibri"/>
          <w:color w:val="171717" w:themeColor="background2" w:themeShade="1A"/>
          <w:sz w:val="18"/>
          <w:szCs w:val="18"/>
        </w:rPr>
        <w:t>led pipeline requires ruthless A/B testing of budgets, copy and audiences to improve ROAS by 20</w:t>
      </w:r>
      <w:r w:rsidRPr="00856E11">
        <w:rPr>
          <w:color w:val="171717" w:themeColor="background2" w:themeShade="1A"/>
          <w:sz w:val="18"/>
          <w:szCs w:val="18"/>
        </w:rPr>
        <w:t> </w:t>
      </w:r>
      <w:r w:rsidRPr="00856E11">
        <w:rPr>
          <w:rFonts w:ascii="Arial Nova Light" w:hAnsi="Arial Nova Light" w:cs="Calibri"/>
          <w:color w:val="171717" w:themeColor="background2" w:themeShade="1A"/>
          <w:sz w:val="18"/>
          <w:szCs w:val="18"/>
        </w:rPr>
        <w:t>%+.</w:t>
      </w:r>
    </w:p>
    <w:p w14:paraId="464CB225" w14:textId="569FC94D" w:rsidR="00856E11" w:rsidRPr="00856E11" w:rsidRDefault="00856E11" w:rsidP="00856E11">
      <w:pPr>
        <w:pStyle w:val="BodyText"/>
        <w:numPr>
          <w:ilvl w:val="0"/>
          <w:numId w:val="11"/>
        </w:numPr>
        <w:suppressAutoHyphens/>
        <w:rPr>
          <w:rFonts w:ascii="Arial Nova Light" w:hAnsi="Arial Nova Light" w:cs="Calibri"/>
          <w:color w:val="171717" w:themeColor="background2" w:themeShade="1A"/>
          <w:sz w:val="18"/>
          <w:szCs w:val="18"/>
        </w:rPr>
      </w:pPr>
      <w:r w:rsidRPr="00D46FF9">
        <w:rPr>
          <w:rFonts w:ascii="Arial Nova Light" w:hAnsi="Arial Nova Light" w:cs="Calibri"/>
          <w:b/>
          <w:bCs/>
          <w:color w:val="171717" w:themeColor="background2" w:themeShade="1A"/>
          <w:sz w:val="18"/>
          <w:szCs w:val="18"/>
        </w:rPr>
        <w:t>SEO strategist for mid</w:t>
      </w:r>
      <w:r w:rsidRPr="00D46FF9">
        <w:rPr>
          <w:rFonts w:ascii="Cambria Math" w:hAnsi="Cambria Math" w:cs="Cambria Math"/>
          <w:b/>
          <w:bCs/>
          <w:color w:val="171717" w:themeColor="background2" w:themeShade="1A"/>
          <w:sz w:val="18"/>
          <w:szCs w:val="18"/>
        </w:rPr>
        <w:t>‑</w:t>
      </w:r>
      <w:r w:rsidRPr="00D46FF9">
        <w:rPr>
          <w:rFonts w:ascii="Arial Nova Light" w:hAnsi="Arial Nova Light" w:cs="Calibri"/>
          <w:b/>
          <w:bCs/>
          <w:color w:val="171717" w:themeColor="background2" w:themeShade="1A"/>
          <w:sz w:val="18"/>
          <w:szCs w:val="18"/>
        </w:rPr>
        <w:t>funnel capture</w:t>
      </w:r>
      <w:r w:rsidR="00D46FF9">
        <w:rPr>
          <w:rFonts w:ascii="Arial Nova Light" w:hAnsi="Arial Nova Light" w:cs="Calibri"/>
          <w:color w:val="171717" w:themeColor="background2" w:themeShade="1A"/>
          <w:sz w:val="18"/>
          <w:szCs w:val="18"/>
        </w:rPr>
        <w:t xml:space="preserve">: Moorepay’s </w:t>
      </w:r>
      <w:r w:rsidRPr="00856E11">
        <w:rPr>
          <w:rFonts w:ascii="Arial Nova Light" w:hAnsi="Arial Nova Light" w:cs="Calibri"/>
          <w:color w:val="171717" w:themeColor="background2" w:themeShade="1A"/>
          <w:sz w:val="18"/>
          <w:szCs w:val="18"/>
        </w:rPr>
        <w:t>Organic HR</w:t>
      </w:r>
      <w:r w:rsidRPr="00856E11">
        <w:rPr>
          <w:rFonts w:ascii="Cambria Math" w:hAnsi="Cambria Math" w:cs="Cambria Math"/>
          <w:color w:val="171717" w:themeColor="background2" w:themeShade="1A"/>
          <w:sz w:val="18"/>
          <w:szCs w:val="18"/>
        </w:rPr>
        <w:t>‑</w:t>
      </w:r>
      <w:r w:rsidRPr="00856E11">
        <w:rPr>
          <w:rFonts w:ascii="Arial Nova Light" w:hAnsi="Arial Nova Light" w:cs="Calibri"/>
          <w:color w:val="171717" w:themeColor="background2" w:themeShade="1A"/>
          <w:sz w:val="18"/>
          <w:szCs w:val="18"/>
        </w:rPr>
        <w:t xml:space="preserve">topic visibility </w:t>
      </w:r>
      <w:r w:rsidR="00D46FF9">
        <w:rPr>
          <w:rFonts w:ascii="Arial Nova Light" w:hAnsi="Arial Nova Light" w:cs="Calibri"/>
          <w:color w:val="171717" w:themeColor="background2" w:themeShade="1A"/>
          <w:sz w:val="18"/>
          <w:szCs w:val="18"/>
        </w:rPr>
        <w:t>is behind</w:t>
      </w:r>
      <w:r w:rsidRPr="00856E11">
        <w:rPr>
          <w:rFonts w:ascii="Arial Nova Light" w:hAnsi="Arial Nova Light" w:cs="Calibri"/>
          <w:color w:val="171717" w:themeColor="background2" w:themeShade="1A"/>
          <w:sz w:val="18"/>
          <w:szCs w:val="18"/>
        </w:rPr>
        <w:t xml:space="preserve"> payroll. </w:t>
      </w:r>
      <w:r w:rsidR="00D46FF9">
        <w:rPr>
          <w:rFonts w:ascii="Arial Nova Light" w:hAnsi="Arial Nova Light" w:cs="Calibri"/>
          <w:color w:val="171717" w:themeColor="background2" w:themeShade="1A"/>
          <w:sz w:val="18"/>
          <w:szCs w:val="18"/>
        </w:rPr>
        <w:t xml:space="preserve">We require someone </w:t>
      </w:r>
      <w:r w:rsidRPr="00856E11">
        <w:rPr>
          <w:rFonts w:ascii="Arial Nova Light" w:hAnsi="Arial Nova Light" w:cs="Calibri"/>
          <w:color w:val="171717" w:themeColor="background2" w:themeShade="1A"/>
          <w:sz w:val="18"/>
          <w:szCs w:val="18"/>
        </w:rPr>
        <w:t xml:space="preserve">who can </w:t>
      </w:r>
      <w:r w:rsidR="00D46FF9">
        <w:rPr>
          <w:rFonts w:ascii="Arial Nova Light" w:hAnsi="Arial Nova Light" w:cs="Calibri"/>
          <w:color w:val="171717" w:themeColor="background2" w:themeShade="1A"/>
          <w:sz w:val="18"/>
          <w:szCs w:val="18"/>
        </w:rPr>
        <w:t xml:space="preserve">create a strategy </w:t>
      </w:r>
      <w:r w:rsidR="00BD4F34">
        <w:rPr>
          <w:rFonts w:ascii="Arial Nova Light" w:hAnsi="Arial Nova Light" w:cs="Calibri"/>
          <w:color w:val="171717" w:themeColor="background2" w:themeShade="1A"/>
          <w:sz w:val="18"/>
          <w:szCs w:val="18"/>
        </w:rPr>
        <w:t xml:space="preserve">to </w:t>
      </w:r>
      <w:r w:rsidRPr="00856E11">
        <w:rPr>
          <w:rFonts w:ascii="Arial Nova Light" w:hAnsi="Arial Nova Light" w:cs="Calibri"/>
          <w:color w:val="171717" w:themeColor="background2" w:themeShade="1A"/>
          <w:sz w:val="18"/>
          <w:szCs w:val="18"/>
        </w:rPr>
        <w:t>raise non</w:t>
      </w:r>
      <w:r w:rsidRPr="00856E11">
        <w:rPr>
          <w:rFonts w:ascii="Cambria Math" w:hAnsi="Cambria Math" w:cs="Cambria Math"/>
          <w:color w:val="171717" w:themeColor="background2" w:themeShade="1A"/>
          <w:sz w:val="18"/>
          <w:szCs w:val="18"/>
        </w:rPr>
        <w:t>‑</w:t>
      </w:r>
      <w:r w:rsidRPr="00856E11">
        <w:rPr>
          <w:rFonts w:ascii="Arial Nova Light" w:hAnsi="Arial Nova Light" w:cs="Calibri"/>
          <w:color w:val="171717" w:themeColor="background2" w:themeShade="1A"/>
          <w:sz w:val="18"/>
          <w:szCs w:val="18"/>
        </w:rPr>
        <w:t>brand rankings into Google</w:t>
      </w:r>
      <w:r w:rsidRPr="00856E11">
        <w:rPr>
          <w:rFonts w:ascii="Arial Nova Light" w:hAnsi="Arial Nova Light" w:cs="Arial Nova Light"/>
          <w:color w:val="171717" w:themeColor="background2" w:themeShade="1A"/>
          <w:sz w:val="18"/>
          <w:szCs w:val="18"/>
        </w:rPr>
        <w:t>’</w:t>
      </w:r>
      <w:r w:rsidRPr="00856E11">
        <w:rPr>
          <w:rFonts w:ascii="Arial Nova Light" w:hAnsi="Arial Nova Light" w:cs="Calibri"/>
          <w:color w:val="171717" w:themeColor="background2" w:themeShade="1A"/>
          <w:sz w:val="18"/>
          <w:szCs w:val="18"/>
        </w:rPr>
        <w:t xml:space="preserve">s priority HR keywords </w:t>
      </w:r>
      <w:r w:rsidR="00BD4F34">
        <w:rPr>
          <w:rFonts w:ascii="Arial Nova Light" w:hAnsi="Arial Nova Light" w:cs="Calibri"/>
          <w:color w:val="171717" w:themeColor="background2" w:themeShade="1A"/>
          <w:sz w:val="18"/>
          <w:szCs w:val="18"/>
        </w:rPr>
        <w:t xml:space="preserve">which should </w:t>
      </w:r>
      <w:r w:rsidRPr="00856E11">
        <w:rPr>
          <w:rFonts w:ascii="Arial Nova Light" w:hAnsi="Arial Nova Light" w:cs="Calibri"/>
          <w:color w:val="171717" w:themeColor="background2" w:themeShade="1A"/>
          <w:sz w:val="18"/>
          <w:szCs w:val="18"/>
        </w:rPr>
        <w:t>lower blended CAC and de</w:t>
      </w:r>
      <w:r w:rsidRPr="00856E11">
        <w:rPr>
          <w:rFonts w:ascii="Cambria Math" w:hAnsi="Cambria Math" w:cs="Cambria Math"/>
          <w:color w:val="171717" w:themeColor="background2" w:themeShade="1A"/>
          <w:sz w:val="18"/>
          <w:szCs w:val="18"/>
        </w:rPr>
        <w:t>‑</w:t>
      </w:r>
      <w:r w:rsidRPr="00856E11">
        <w:rPr>
          <w:rFonts w:ascii="Arial Nova Light" w:hAnsi="Arial Nova Light" w:cs="Calibri"/>
          <w:color w:val="171717" w:themeColor="background2" w:themeShade="1A"/>
          <w:sz w:val="18"/>
          <w:szCs w:val="18"/>
        </w:rPr>
        <w:t>risk paid spend.</w:t>
      </w:r>
    </w:p>
    <w:p w14:paraId="075B14D4" w14:textId="303227F6" w:rsidR="00856E11" w:rsidRPr="00856E11" w:rsidRDefault="00856E11" w:rsidP="00856E11">
      <w:pPr>
        <w:pStyle w:val="BodyText"/>
        <w:numPr>
          <w:ilvl w:val="0"/>
          <w:numId w:val="11"/>
        </w:numPr>
        <w:suppressAutoHyphens/>
        <w:rPr>
          <w:rFonts w:ascii="Arial Nova Light" w:hAnsi="Arial Nova Light" w:cs="Calibri"/>
          <w:color w:val="171717" w:themeColor="background2" w:themeShade="1A"/>
          <w:sz w:val="18"/>
          <w:szCs w:val="18"/>
        </w:rPr>
      </w:pPr>
      <w:r w:rsidRPr="00BD4F34">
        <w:rPr>
          <w:rFonts w:ascii="Arial Nova Light" w:hAnsi="Arial Nova Light" w:cs="Calibri"/>
          <w:b/>
          <w:bCs/>
          <w:color w:val="171717" w:themeColor="background2" w:themeShade="1A"/>
          <w:sz w:val="18"/>
          <w:szCs w:val="18"/>
        </w:rPr>
        <w:t>Lifecycle &amp; nurture architect</w:t>
      </w:r>
      <w:r w:rsidR="00BD4F34">
        <w:rPr>
          <w:rFonts w:ascii="Arial Nova Light" w:hAnsi="Arial Nova Light" w:cs="Calibri"/>
          <w:color w:val="171717" w:themeColor="background2" w:themeShade="1A"/>
          <w:sz w:val="18"/>
          <w:szCs w:val="18"/>
        </w:rPr>
        <w:t xml:space="preserve">: </w:t>
      </w:r>
      <w:r w:rsidRPr="00856E11">
        <w:rPr>
          <w:rFonts w:ascii="Arial Nova Light" w:hAnsi="Arial Nova Light" w:cs="Calibri"/>
          <w:color w:val="171717" w:themeColor="background2" w:themeShade="1A"/>
          <w:sz w:val="18"/>
          <w:szCs w:val="18"/>
        </w:rPr>
        <w:t xml:space="preserve">With deal cycles of 30–90 days, </w:t>
      </w:r>
      <w:r w:rsidR="00BD4F34">
        <w:rPr>
          <w:rFonts w:ascii="Arial Nova Light" w:hAnsi="Arial Nova Light" w:cs="Calibri"/>
          <w:color w:val="171717" w:themeColor="background2" w:themeShade="1A"/>
          <w:sz w:val="18"/>
          <w:szCs w:val="18"/>
        </w:rPr>
        <w:t xml:space="preserve">we need someone who can create </w:t>
      </w:r>
      <w:r w:rsidRPr="00856E11">
        <w:rPr>
          <w:rFonts w:ascii="Arial Nova Light" w:hAnsi="Arial Nova Light" w:cs="Calibri"/>
          <w:color w:val="171717" w:themeColor="background2" w:themeShade="1A"/>
          <w:sz w:val="18"/>
          <w:szCs w:val="18"/>
        </w:rPr>
        <w:t>sophisticated segmentation, scoring and multi</w:t>
      </w:r>
      <w:r w:rsidRPr="00856E11">
        <w:rPr>
          <w:rFonts w:ascii="Cambria Math" w:hAnsi="Cambria Math" w:cs="Cambria Math"/>
          <w:color w:val="171717" w:themeColor="background2" w:themeShade="1A"/>
          <w:sz w:val="18"/>
          <w:szCs w:val="18"/>
        </w:rPr>
        <w:t>‑</w:t>
      </w:r>
      <w:r w:rsidRPr="00856E11">
        <w:rPr>
          <w:rFonts w:ascii="Arial Nova Light" w:hAnsi="Arial Nova Light" w:cs="Calibri"/>
          <w:color w:val="171717" w:themeColor="background2" w:themeShade="1A"/>
          <w:sz w:val="18"/>
          <w:szCs w:val="18"/>
        </w:rPr>
        <w:t xml:space="preserve">touch nurture </w:t>
      </w:r>
      <w:r w:rsidR="00F91C09">
        <w:rPr>
          <w:rFonts w:ascii="Arial Nova Light" w:hAnsi="Arial Nova Light" w:cs="Calibri"/>
          <w:color w:val="171717" w:themeColor="background2" w:themeShade="1A"/>
          <w:sz w:val="18"/>
          <w:szCs w:val="18"/>
        </w:rPr>
        <w:t xml:space="preserve">helping to increase our </w:t>
      </w:r>
      <w:r w:rsidRPr="00856E11">
        <w:rPr>
          <w:rFonts w:ascii="Arial Nova Light" w:hAnsi="Arial Nova Light" w:cs="Calibri"/>
          <w:color w:val="171717" w:themeColor="background2" w:themeShade="1A"/>
          <w:sz w:val="18"/>
          <w:szCs w:val="18"/>
        </w:rPr>
        <w:t>MQL</w:t>
      </w:r>
      <w:r w:rsidRPr="00856E11">
        <w:rPr>
          <w:color w:val="171717" w:themeColor="background2" w:themeShade="1A"/>
          <w:sz w:val="18"/>
          <w:szCs w:val="18"/>
        </w:rPr>
        <w:t>→</w:t>
      </w:r>
      <w:r w:rsidRPr="00856E11">
        <w:rPr>
          <w:rFonts w:ascii="Arial Nova Light" w:hAnsi="Arial Nova Light" w:cs="Calibri"/>
          <w:color w:val="171717" w:themeColor="background2" w:themeShade="1A"/>
          <w:sz w:val="18"/>
          <w:szCs w:val="18"/>
        </w:rPr>
        <w:t>SQL conversion</w:t>
      </w:r>
      <w:r w:rsidR="00F91C09">
        <w:rPr>
          <w:rFonts w:ascii="Arial Nova Light" w:hAnsi="Arial Nova Light" w:cs="Calibri"/>
          <w:color w:val="171717" w:themeColor="background2" w:themeShade="1A"/>
          <w:sz w:val="18"/>
          <w:szCs w:val="18"/>
        </w:rPr>
        <w:t>.</w:t>
      </w:r>
    </w:p>
    <w:p w14:paraId="4C3AC542" w14:textId="6E223367" w:rsidR="00856E11" w:rsidRPr="00856E11" w:rsidRDefault="00856E11" w:rsidP="00856E11">
      <w:pPr>
        <w:pStyle w:val="BodyText"/>
        <w:numPr>
          <w:ilvl w:val="0"/>
          <w:numId w:val="11"/>
        </w:numPr>
        <w:suppressAutoHyphens/>
        <w:rPr>
          <w:rFonts w:ascii="Arial Nova Light" w:hAnsi="Arial Nova Light" w:cs="Calibri"/>
          <w:color w:val="171717" w:themeColor="background2" w:themeShade="1A"/>
          <w:sz w:val="18"/>
          <w:szCs w:val="18"/>
        </w:rPr>
      </w:pPr>
      <w:r w:rsidRPr="00F91C09">
        <w:rPr>
          <w:rFonts w:ascii="Arial Nova Light" w:hAnsi="Arial Nova Light" w:cs="Calibri"/>
          <w:b/>
          <w:bCs/>
          <w:color w:val="171717" w:themeColor="background2" w:themeShade="1A"/>
          <w:sz w:val="18"/>
          <w:szCs w:val="18"/>
        </w:rPr>
        <w:t>Data &amp; attribution fluency</w:t>
      </w:r>
      <w:r w:rsidR="00F91C09">
        <w:rPr>
          <w:rFonts w:ascii="Arial Nova Light" w:hAnsi="Arial Nova Light" w:cs="Calibri"/>
          <w:color w:val="171717" w:themeColor="background2" w:themeShade="1A"/>
          <w:sz w:val="18"/>
          <w:szCs w:val="18"/>
        </w:rPr>
        <w:t xml:space="preserve">: </w:t>
      </w:r>
      <w:r w:rsidRPr="00856E11">
        <w:rPr>
          <w:rFonts w:ascii="Arial Nova Light" w:hAnsi="Arial Nova Light" w:cs="Calibri"/>
          <w:color w:val="171717" w:themeColor="background2" w:themeShade="1A"/>
          <w:sz w:val="18"/>
          <w:szCs w:val="18"/>
        </w:rPr>
        <w:t>Must partner with Marketing Ops to build a single</w:t>
      </w:r>
      <w:r w:rsidRPr="00856E11">
        <w:rPr>
          <w:rFonts w:ascii="Cambria Math" w:hAnsi="Cambria Math" w:cs="Cambria Math"/>
          <w:color w:val="171717" w:themeColor="background2" w:themeShade="1A"/>
          <w:sz w:val="18"/>
          <w:szCs w:val="18"/>
        </w:rPr>
        <w:t>‑</w:t>
      </w:r>
      <w:r w:rsidRPr="00856E11">
        <w:rPr>
          <w:rFonts w:ascii="Arial Nova Light" w:hAnsi="Arial Nova Light" w:cs="Calibri"/>
          <w:color w:val="171717" w:themeColor="background2" w:themeShade="1A"/>
          <w:sz w:val="18"/>
          <w:szCs w:val="18"/>
        </w:rPr>
        <w:t>source dashboard (first</w:t>
      </w:r>
      <w:r w:rsidRPr="00856E11">
        <w:rPr>
          <w:rFonts w:ascii="Cambria Math" w:hAnsi="Cambria Math" w:cs="Cambria Math"/>
          <w:color w:val="171717" w:themeColor="background2" w:themeShade="1A"/>
          <w:sz w:val="18"/>
          <w:szCs w:val="18"/>
        </w:rPr>
        <w:t>‑</w:t>
      </w:r>
      <w:r w:rsidRPr="00856E11">
        <w:rPr>
          <w:rFonts w:ascii="Arial Nova Light" w:hAnsi="Arial Nova Light" w:cs="Calibri"/>
          <w:color w:val="171717" w:themeColor="background2" w:themeShade="1A"/>
          <w:sz w:val="18"/>
          <w:szCs w:val="18"/>
        </w:rPr>
        <w:t>/last</w:t>
      </w:r>
      <w:r w:rsidRPr="00856E11">
        <w:rPr>
          <w:rFonts w:ascii="Cambria Math" w:hAnsi="Cambria Math" w:cs="Cambria Math"/>
          <w:color w:val="171717" w:themeColor="background2" w:themeShade="1A"/>
          <w:sz w:val="18"/>
          <w:szCs w:val="18"/>
        </w:rPr>
        <w:t>‑</w:t>
      </w:r>
      <w:r w:rsidRPr="00856E11">
        <w:rPr>
          <w:rFonts w:ascii="Arial Nova Light" w:hAnsi="Arial Nova Light" w:cs="Calibri"/>
          <w:color w:val="171717" w:themeColor="background2" w:themeShade="1A"/>
          <w:sz w:val="18"/>
          <w:szCs w:val="18"/>
        </w:rPr>
        <w:t>touch + W</w:t>
      </w:r>
      <w:r w:rsidRPr="00856E11">
        <w:rPr>
          <w:rFonts w:ascii="Cambria Math" w:hAnsi="Cambria Math" w:cs="Cambria Math"/>
          <w:color w:val="171717" w:themeColor="background2" w:themeShade="1A"/>
          <w:sz w:val="18"/>
          <w:szCs w:val="18"/>
        </w:rPr>
        <w:t>‑</w:t>
      </w:r>
      <w:r w:rsidRPr="00856E11">
        <w:rPr>
          <w:rFonts w:ascii="Arial Nova Light" w:hAnsi="Arial Nova Light" w:cs="Calibri"/>
          <w:color w:val="171717" w:themeColor="background2" w:themeShade="1A"/>
          <w:sz w:val="18"/>
          <w:szCs w:val="18"/>
        </w:rPr>
        <w:t>shape) to allocate the ~</w:t>
      </w:r>
      <w:r w:rsidRPr="00856E11">
        <w:rPr>
          <w:rFonts w:ascii="Arial Nova Light" w:hAnsi="Arial Nova Light" w:cs="Arial Nova Light"/>
          <w:color w:val="171717" w:themeColor="background2" w:themeShade="1A"/>
          <w:sz w:val="18"/>
          <w:szCs w:val="18"/>
        </w:rPr>
        <w:t>£</w:t>
      </w:r>
      <w:r w:rsidRPr="00856E11">
        <w:rPr>
          <w:rFonts w:ascii="Arial Nova Light" w:hAnsi="Arial Nova Light" w:cs="Calibri"/>
          <w:color w:val="171717" w:themeColor="background2" w:themeShade="1A"/>
          <w:sz w:val="18"/>
          <w:szCs w:val="18"/>
        </w:rPr>
        <w:t>3.4</w:t>
      </w:r>
      <w:r w:rsidRPr="00856E11">
        <w:rPr>
          <w:color w:val="171717" w:themeColor="background2" w:themeShade="1A"/>
          <w:sz w:val="18"/>
          <w:szCs w:val="18"/>
        </w:rPr>
        <w:t> </w:t>
      </w:r>
      <w:r w:rsidRPr="00856E11">
        <w:rPr>
          <w:rFonts w:ascii="Arial Nova Light" w:hAnsi="Arial Nova Light" w:cs="Calibri"/>
          <w:color w:val="171717" w:themeColor="background2" w:themeShade="1A"/>
          <w:sz w:val="18"/>
          <w:szCs w:val="18"/>
        </w:rPr>
        <w:t>m budget accurately.</w:t>
      </w:r>
    </w:p>
    <w:p w14:paraId="05AE5051" w14:textId="65E13B00" w:rsidR="00856E11" w:rsidRPr="00856E11" w:rsidRDefault="00856E11" w:rsidP="00856E11">
      <w:pPr>
        <w:pStyle w:val="BodyText"/>
        <w:numPr>
          <w:ilvl w:val="0"/>
          <w:numId w:val="11"/>
        </w:numPr>
        <w:suppressAutoHyphens/>
        <w:rPr>
          <w:rFonts w:ascii="Arial Nova Light" w:hAnsi="Arial Nova Light" w:cs="Calibri"/>
          <w:color w:val="171717" w:themeColor="background2" w:themeShade="1A"/>
          <w:sz w:val="18"/>
          <w:szCs w:val="18"/>
        </w:rPr>
      </w:pPr>
      <w:r w:rsidRPr="00F91C09">
        <w:rPr>
          <w:rFonts w:ascii="Arial Nova Light" w:hAnsi="Arial Nova Light" w:cs="Calibri"/>
          <w:b/>
          <w:bCs/>
          <w:color w:val="171717" w:themeColor="background2" w:themeShade="1A"/>
          <w:sz w:val="18"/>
          <w:szCs w:val="18"/>
        </w:rPr>
        <w:t>Hands</w:t>
      </w:r>
      <w:r w:rsidRPr="00F91C09">
        <w:rPr>
          <w:rFonts w:ascii="Cambria Math" w:hAnsi="Cambria Math" w:cs="Cambria Math"/>
          <w:b/>
          <w:bCs/>
          <w:color w:val="171717" w:themeColor="background2" w:themeShade="1A"/>
          <w:sz w:val="18"/>
          <w:szCs w:val="18"/>
        </w:rPr>
        <w:t>‑</w:t>
      </w:r>
      <w:r w:rsidRPr="00F91C09">
        <w:rPr>
          <w:rFonts w:ascii="Arial Nova Light" w:hAnsi="Arial Nova Light" w:cs="Calibri"/>
          <w:b/>
          <w:bCs/>
          <w:color w:val="171717" w:themeColor="background2" w:themeShade="1A"/>
          <w:sz w:val="18"/>
          <w:szCs w:val="18"/>
        </w:rPr>
        <w:t>on people leader</w:t>
      </w:r>
      <w:r w:rsidR="00F91C09">
        <w:rPr>
          <w:rFonts w:ascii="Arial Nova Light" w:hAnsi="Arial Nova Light" w:cs="Calibri"/>
          <w:color w:val="171717" w:themeColor="background2" w:themeShade="1A"/>
          <w:sz w:val="18"/>
          <w:szCs w:val="18"/>
        </w:rPr>
        <w:t xml:space="preserve">: </w:t>
      </w:r>
      <w:r w:rsidRPr="00856E11">
        <w:rPr>
          <w:rFonts w:ascii="Arial Nova Light" w:hAnsi="Arial Nova Light" w:cs="Calibri"/>
          <w:color w:val="171717" w:themeColor="background2" w:themeShade="1A"/>
          <w:sz w:val="18"/>
          <w:szCs w:val="18"/>
        </w:rPr>
        <w:t>Coach a lea</w:t>
      </w:r>
      <w:r w:rsidR="00F91C09">
        <w:rPr>
          <w:rFonts w:ascii="Arial Nova Light" w:hAnsi="Arial Nova Light" w:cs="Calibri"/>
          <w:color w:val="171717" w:themeColor="background2" w:themeShade="1A"/>
          <w:sz w:val="18"/>
          <w:szCs w:val="18"/>
        </w:rPr>
        <w:t>d a</w:t>
      </w:r>
      <w:r w:rsidRPr="00856E11">
        <w:rPr>
          <w:rFonts w:ascii="Arial Nova Light" w:hAnsi="Arial Nova Light" w:cs="Calibri"/>
          <w:color w:val="171717" w:themeColor="background2" w:themeShade="1A"/>
          <w:sz w:val="18"/>
          <w:szCs w:val="18"/>
        </w:rPr>
        <w:t xml:space="preserve"> team of specialists while collaborating across Product Marketing, Brand, Sales &amp; CS.</w:t>
      </w:r>
    </w:p>
    <w:p w14:paraId="0B4BF704" w14:textId="147EC297" w:rsidR="00856E11" w:rsidRPr="00856E11" w:rsidRDefault="00856E11" w:rsidP="00856E11">
      <w:pPr>
        <w:pStyle w:val="BodyText"/>
        <w:numPr>
          <w:ilvl w:val="0"/>
          <w:numId w:val="11"/>
        </w:numPr>
        <w:suppressAutoHyphens/>
        <w:rPr>
          <w:rFonts w:ascii="Arial Nova Light" w:hAnsi="Arial Nova Light" w:cs="Calibri"/>
          <w:color w:val="171717" w:themeColor="background2" w:themeShade="1A"/>
          <w:sz w:val="18"/>
          <w:szCs w:val="18"/>
        </w:rPr>
      </w:pPr>
      <w:r w:rsidRPr="00F91C09">
        <w:rPr>
          <w:rFonts w:ascii="Arial Nova Light" w:hAnsi="Arial Nova Light" w:cs="Calibri"/>
          <w:b/>
          <w:bCs/>
          <w:color w:val="171717" w:themeColor="background2" w:themeShade="1A"/>
          <w:sz w:val="18"/>
          <w:szCs w:val="18"/>
        </w:rPr>
        <w:t>Change</w:t>
      </w:r>
      <w:r w:rsidRPr="00F91C09">
        <w:rPr>
          <w:rFonts w:ascii="Cambria Math" w:hAnsi="Cambria Math" w:cs="Cambria Math"/>
          <w:b/>
          <w:bCs/>
          <w:color w:val="171717" w:themeColor="background2" w:themeShade="1A"/>
          <w:sz w:val="18"/>
          <w:szCs w:val="18"/>
        </w:rPr>
        <w:t>‑</w:t>
      </w:r>
      <w:r w:rsidRPr="00F91C09">
        <w:rPr>
          <w:rFonts w:ascii="Arial Nova Light" w:hAnsi="Arial Nova Light" w:cs="Calibri"/>
          <w:b/>
          <w:bCs/>
          <w:color w:val="171717" w:themeColor="background2" w:themeShade="1A"/>
          <w:sz w:val="18"/>
          <w:szCs w:val="18"/>
        </w:rPr>
        <w:t>agent mentality</w:t>
      </w:r>
      <w:r w:rsidR="00F91C09">
        <w:rPr>
          <w:rFonts w:ascii="Arial Nova Light" w:hAnsi="Arial Nova Light" w:cs="Calibri"/>
          <w:color w:val="171717" w:themeColor="background2" w:themeShade="1A"/>
          <w:sz w:val="18"/>
          <w:szCs w:val="18"/>
        </w:rPr>
        <w:t xml:space="preserve">: </w:t>
      </w:r>
      <w:r w:rsidRPr="00856E11">
        <w:rPr>
          <w:rFonts w:ascii="Arial Nova Light" w:hAnsi="Arial Nova Light" w:cs="Calibri"/>
          <w:color w:val="171717" w:themeColor="background2" w:themeShade="1A"/>
          <w:sz w:val="18"/>
          <w:szCs w:val="18"/>
        </w:rPr>
        <w:t>Role will re</w:t>
      </w:r>
      <w:r w:rsidRPr="00856E11">
        <w:rPr>
          <w:rFonts w:ascii="Cambria Math" w:hAnsi="Cambria Math" w:cs="Cambria Math"/>
          <w:color w:val="171717" w:themeColor="background2" w:themeShade="1A"/>
          <w:sz w:val="18"/>
          <w:szCs w:val="18"/>
        </w:rPr>
        <w:t>‑</w:t>
      </w:r>
      <w:r w:rsidRPr="00856E11">
        <w:rPr>
          <w:rFonts w:ascii="Arial Nova Light" w:hAnsi="Arial Nova Light" w:cs="Calibri"/>
          <w:color w:val="171717" w:themeColor="background2" w:themeShade="1A"/>
          <w:sz w:val="18"/>
          <w:szCs w:val="18"/>
        </w:rPr>
        <w:t xml:space="preserve">balance </w:t>
      </w:r>
      <w:r w:rsidR="00D74D5D">
        <w:rPr>
          <w:rFonts w:ascii="Arial Nova Light" w:hAnsi="Arial Nova Light" w:cs="Calibri"/>
          <w:color w:val="171717" w:themeColor="background2" w:themeShade="1A"/>
          <w:sz w:val="18"/>
          <w:szCs w:val="18"/>
        </w:rPr>
        <w:t>focus</w:t>
      </w:r>
      <w:r w:rsidRPr="00856E11">
        <w:rPr>
          <w:rFonts w:ascii="Arial Nova Light" w:hAnsi="Arial Nova Light" w:cs="Calibri"/>
          <w:color w:val="171717" w:themeColor="background2" w:themeShade="1A"/>
          <w:sz w:val="18"/>
          <w:szCs w:val="18"/>
        </w:rPr>
        <w:t xml:space="preserve"> towards HR</w:t>
      </w:r>
      <w:r w:rsidRPr="00856E11">
        <w:rPr>
          <w:rFonts w:ascii="Cambria Math" w:hAnsi="Cambria Math" w:cs="Cambria Math"/>
          <w:color w:val="171717" w:themeColor="background2" w:themeShade="1A"/>
          <w:sz w:val="18"/>
          <w:szCs w:val="18"/>
        </w:rPr>
        <w:t>‑</w:t>
      </w:r>
      <w:r w:rsidRPr="00856E11">
        <w:rPr>
          <w:rFonts w:ascii="Arial Nova Light" w:hAnsi="Arial Nova Light" w:cs="Calibri"/>
          <w:color w:val="171717" w:themeColor="background2" w:themeShade="1A"/>
          <w:sz w:val="18"/>
          <w:szCs w:val="18"/>
        </w:rPr>
        <w:t>solution growth and modernise tech stack; resilience and influence are critical.</w:t>
      </w:r>
    </w:p>
    <w:p w14:paraId="7D9C1542" w14:textId="16CC1EBC" w:rsidR="00856E11" w:rsidRDefault="00856E11" w:rsidP="00856E11">
      <w:pPr>
        <w:pStyle w:val="BodyText"/>
        <w:numPr>
          <w:ilvl w:val="0"/>
          <w:numId w:val="11"/>
        </w:numPr>
        <w:suppressAutoHyphens/>
        <w:rPr>
          <w:rFonts w:ascii="Arial Nova Light" w:hAnsi="Arial Nova Light" w:cs="Calibri"/>
          <w:color w:val="171717" w:themeColor="background2" w:themeShade="1A"/>
          <w:sz w:val="18"/>
          <w:szCs w:val="18"/>
        </w:rPr>
      </w:pPr>
      <w:r w:rsidRPr="009857E8">
        <w:rPr>
          <w:rFonts w:ascii="Arial Nova Light" w:hAnsi="Arial Nova Light" w:cs="Calibri"/>
          <w:b/>
          <w:bCs/>
          <w:color w:val="171717" w:themeColor="background2" w:themeShade="1A"/>
          <w:sz w:val="18"/>
          <w:szCs w:val="18"/>
        </w:rPr>
        <w:t>UK SMB market savvy</w:t>
      </w:r>
      <w:r w:rsidR="009857E8">
        <w:rPr>
          <w:rFonts w:ascii="Arial Nova Light" w:hAnsi="Arial Nova Light" w:cs="Calibri"/>
          <w:color w:val="171717" w:themeColor="background2" w:themeShade="1A"/>
          <w:sz w:val="18"/>
          <w:szCs w:val="18"/>
        </w:rPr>
        <w:t xml:space="preserve">: </w:t>
      </w:r>
      <w:r w:rsidRPr="00856E11">
        <w:rPr>
          <w:rFonts w:ascii="Arial Nova Light" w:hAnsi="Arial Nova Light" w:cs="Calibri"/>
          <w:color w:val="171717" w:themeColor="background2" w:themeShade="1A"/>
          <w:sz w:val="18"/>
          <w:szCs w:val="18"/>
        </w:rPr>
        <w:t>Understanding employment</w:t>
      </w:r>
      <w:r w:rsidRPr="00856E11">
        <w:rPr>
          <w:rFonts w:ascii="Cambria Math" w:hAnsi="Cambria Math" w:cs="Cambria Math"/>
          <w:color w:val="171717" w:themeColor="background2" w:themeShade="1A"/>
          <w:sz w:val="18"/>
          <w:szCs w:val="18"/>
        </w:rPr>
        <w:t>‑</w:t>
      </w:r>
      <w:r w:rsidRPr="00856E11">
        <w:rPr>
          <w:rFonts w:ascii="Arial Nova Light" w:hAnsi="Arial Nova Light" w:cs="Calibri"/>
          <w:color w:val="171717" w:themeColor="background2" w:themeShade="1A"/>
          <w:sz w:val="18"/>
          <w:szCs w:val="18"/>
        </w:rPr>
        <w:t>law pain points and payroll/HR buyer personas accelerates time</w:t>
      </w:r>
      <w:r w:rsidRPr="00856E11">
        <w:rPr>
          <w:rFonts w:ascii="Cambria Math" w:hAnsi="Cambria Math" w:cs="Cambria Math"/>
          <w:color w:val="171717" w:themeColor="background2" w:themeShade="1A"/>
          <w:sz w:val="18"/>
          <w:szCs w:val="18"/>
        </w:rPr>
        <w:t>‑</w:t>
      </w:r>
      <w:r w:rsidRPr="00856E11">
        <w:rPr>
          <w:rFonts w:ascii="Arial Nova Light" w:hAnsi="Arial Nova Light" w:cs="Calibri"/>
          <w:color w:val="171717" w:themeColor="background2" w:themeShade="1A"/>
          <w:sz w:val="18"/>
          <w:szCs w:val="18"/>
        </w:rPr>
        <w:t>to</w:t>
      </w:r>
      <w:r w:rsidRPr="00856E11">
        <w:rPr>
          <w:rFonts w:ascii="Cambria Math" w:hAnsi="Cambria Math" w:cs="Cambria Math"/>
          <w:color w:val="171717" w:themeColor="background2" w:themeShade="1A"/>
          <w:sz w:val="18"/>
          <w:szCs w:val="18"/>
        </w:rPr>
        <w:t>‑</w:t>
      </w:r>
      <w:r w:rsidRPr="00856E11">
        <w:rPr>
          <w:rFonts w:ascii="Arial Nova Light" w:hAnsi="Arial Nova Light" w:cs="Calibri"/>
          <w:color w:val="171717" w:themeColor="background2" w:themeShade="1A"/>
          <w:sz w:val="18"/>
          <w:szCs w:val="18"/>
        </w:rPr>
        <w:t>impact.</w:t>
      </w:r>
    </w:p>
    <w:p w14:paraId="2B3C5171" w14:textId="77777777" w:rsidR="007F3672" w:rsidRDefault="007F3672" w:rsidP="007F3672">
      <w:pPr>
        <w:pStyle w:val="BodyText"/>
        <w:suppressAutoHyphens/>
        <w:rPr>
          <w:rFonts w:ascii="Arial Nova Light" w:hAnsi="Arial Nova Light" w:cs="Calibri"/>
          <w:sz w:val="18"/>
          <w:szCs w:val="18"/>
        </w:rPr>
      </w:pPr>
    </w:p>
    <w:p w14:paraId="614CC918" w14:textId="77777777" w:rsidR="00160340" w:rsidRPr="00A70CC8" w:rsidRDefault="00160340" w:rsidP="007F3672">
      <w:pPr>
        <w:pStyle w:val="BodyText"/>
        <w:suppressAutoHyphens/>
        <w:rPr>
          <w:rFonts w:ascii="Arial Nova Light" w:hAnsi="Arial Nova Light" w:cs="Calibri"/>
          <w:color w:val="171717" w:themeColor="background2" w:themeShade="1A"/>
          <w:sz w:val="18"/>
          <w:szCs w:val="18"/>
        </w:rPr>
      </w:pPr>
    </w:p>
    <w:sectPr w:rsidR="00160340" w:rsidRPr="00A70CC8" w:rsidSect="004B3240">
      <w:headerReference w:type="default" r:id="rId7"/>
      <w:footerReference w:type="default" r:id="rId8"/>
      <w:pgSz w:w="11900" w:h="16838" w:code="9"/>
      <w:pgMar w:top="1418" w:right="873" w:bottom="567" w:left="993" w:header="646" w:footer="3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35CFC" w14:textId="77777777" w:rsidR="004B0B3A" w:rsidRDefault="004B0B3A">
      <w:r>
        <w:separator/>
      </w:r>
    </w:p>
  </w:endnote>
  <w:endnote w:type="continuationSeparator" w:id="0">
    <w:p w14:paraId="04FE417A" w14:textId="77777777" w:rsidR="004B0B3A" w:rsidRDefault="004B0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Light">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3A51" w14:textId="1ED98BAD" w:rsidR="00132DCD" w:rsidRDefault="00132DCD">
    <w:pPr>
      <w:pStyle w:val="Footer"/>
    </w:pPr>
    <w:r>
      <w:rPr>
        <w:rFonts w:ascii="Arial Nova Light" w:hAnsi="Arial Nova Light"/>
        <w:sz w:val="18"/>
      </w:rPr>
      <w:t xml:space="preserve">Head of </w:t>
    </w:r>
    <w:r w:rsidR="00486653">
      <w:rPr>
        <w:rFonts w:ascii="Arial Nova Light" w:hAnsi="Arial Nova Light"/>
        <w:sz w:val="18"/>
      </w:rPr>
      <w:t>Demand Generation</w:t>
    </w:r>
    <w:r>
      <w:rPr>
        <w:rFonts w:ascii="Arial Nova Light" w:hAnsi="Arial Nova Light"/>
        <w:sz w:val="18"/>
      </w:rPr>
      <w:t xml:space="preserve"> </w:t>
    </w:r>
    <w:r w:rsidRPr="00EF69D3">
      <w:rPr>
        <w:rFonts w:ascii="Arial Nova Light" w:hAnsi="Arial Nova Light"/>
        <w:sz w:val="18"/>
      </w:rPr>
      <w:t xml:space="preserve">Job Description </w:t>
    </w:r>
    <w:r>
      <w:rPr>
        <w:rFonts w:ascii="Arial Nova Light" w:hAnsi="Arial Nova Light"/>
        <w:sz w:val="18"/>
      </w:rPr>
      <w:t>–</w:t>
    </w:r>
    <w:r w:rsidRPr="00EF69D3">
      <w:rPr>
        <w:rFonts w:ascii="Arial Nova Light" w:hAnsi="Arial Nova Light"/>
        <w:sz w:val="18"/>
      </w:rPr>
      <w:t xml:space="preserve"> </w:t>
    </w:r>
    <w:r w:rsidR="00D92224">
      <w:rPr>
        <w:rFonts w:ascii="Arial Nova Light" w:hAnsi="Arial Nova Light"/>
        <w:sz w:val="18"/>
      </w:rPr>
      <w:t>February</w:t>
    </w:r>
    <w:r>
      <w:rPr>
        <w:rFonts w:ascii="Arial Nova Light" w:hAnsi="Arial Nova Light"/>
        <w:sz w:val="18"/>
      </w:rPr>
      <w:t xml:space="preserve"> 202</w:t>
    </w:r>
    <w:r w:rsidR="00D92224">
      <w:rPr>
        <w:rFonts w:ascii="Arial Nova Light" w:hAnsi="Arial Nova Light"/>
        <w:sz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24477" w14:textId="77777777" w:rsidR="004B0B3A" w:rsidRDefault="004B0B3A">
      <w:r>
        <w:separator/>
      </w:r>
    </w:p>
  </w:footnote>
  <w:footnote w:type="continuationSeparator" w:id="0">
    <w:p w14:paraId="0E3739EC" w14:textId="77777777" w:rsidR="004B0B3A" w:rsidRDefault="004B0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7A30A" w14:textId="77777777" w:rsidR="00132DCD" w:rsidRDefault="00132DCD">
    <w:pPr>
      <w:pStyle w:val="Header"/>
    </w:pPr>
    <w:r>
      <w:rPr>
        <w:noProof/>
      </w:rPr>
      <w:drawing>
        <wp:anchor distT="0" distB="0" distL="114300" distR="114300" simplePos="0" relativeHeight="251658240" behindDoc="0" locked="0" layoutInCell="1" allowOverlap="1" wp14:anchorId="2B8E3007" wp14:editId="08D54F44">
          <wp:simplePos x="0" y="0"/>
          <wp:positionH relativeFrom="column">
            <wp:posOffset>4667250</wp:posOffset>
          </wp:positionH>
          <wp:positionV relativeFrom="paragraph">
            <wp:posOffset>-92075</wp:posOffset>
          </wp:positionV>
          <wp:extent cx="1416685" cy="406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6685" cy="406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75F"/>
    <w:multiLevelType w:val="hybridMultilevel"/>
    <w:tmpl w:val="2A80F322"/>
    <w:lvl w:ilvl="0" w:tplc="0B74BC50">
      <w:start w:val="1"/>
      <w:numFmt w:val="bullet"/>
      <w:pStyle w:val="Bullet1"/>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7A64A7"/>
    <w:multiLevelType w:val="hybridMultilevel"/>
    <w:tmpl w:val="480ED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919FC"/>
    <w:multiLevelType w:val="hybridMultilevel"/>
    <w:tmpl w:val="0B52A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0B5727"/>
    <w:multiLevelType w:val="multilevel"/>
    <w:tmpl w:val="79EE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1073D5"/>
    <w:multiLevelType w:val="hybridMultilevel"/>
    <w:tmpl w:val="23C24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AB31D1"/>
    <w:multiLevelType w:val="hybridMultilevel"/>
    <w:tmpl w:val="B3B6C58E"/>
    <w:lvl w:ilvl="0" w:tplc="FBD25614">
      <w:numFmt w:val="bullet"/>
      <w:lvlText w:val="-"/>
      <w:lvlJc w:val="left"/>
      <w:pPr>
        <w:ind w:left="720" w:hanging="360"/>
      </w:pPr>
      <w:rPr>
        <w:rFonts w:ascii="Arial Nova Light" w:eastAsia="Times New Roman" w:hAnsi="Arial Nova Ligh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374B44"/>
    <w:multiLevelType w:val="multilevel"/>
    <w:tmpl w:val="66869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19511E"/>
    <w:multiLevelType w:val="hybridMultilevel"/>
    <w:tmpl w:val="8402B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B62D72"/>
    <w:multiLevelType w:val="hybridMultilevel"/>
    <w:tmpl w:val="47B42422"/>
    <w:lvl w:ilvl="0" w:tplc="08090001">
      <w:start w:val="1"/>
      <w:numFmt w:val="bullet"/>
      <w:lvlText w:val=""/>
      <w:lvlJc w:val="left"/>
      <w:pPr>
        <w:ind w:left="5889"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78236214">
    <w:abstractNumId w:val="0"/>
  </w:num>
  <w:num w:numId="2" w16cid:durableId="1860924481">
    <w:abstractNumId w:val="4"/>
  </w:num>
  <w:num w:numId="3" w16cid:durableId="747849422">
    <w:abstractNumId w:val="2"/>
  </w:num>
  <w:num w:numId="4" w16cid:durableId="1654135294">
    <w:abstractNumId w:val="7"/>
  </w:num>
  <w:num w:numId="5" w16cid:durableId="185363398">
    <w:abstractNumId w:val="8"/>
  </w:num>
  <w:num w:numId="6" w16cid:durableId="2056662432">
    <w:abstractNumId w:val="5"/>
  </w:num>
  <w:num w:numId="7" w16cid:durableId="1701735453">
    <w:abstractNumId w:val="6"/>
  </w:num>
  <w:num w:numId="8" w16cid:durableId="1068529370">
    <w:abstractNumId w:val="0"/>
  </w:num>
  <w:num w:numId="9" w16cid:durableId="1923637881">
    <w:abstractNumId w:val="3"/>
  </w:num>
  <w:num w:numId="10" w16cid:durableId="1675380573">
    <w:abstractNumId w:val="0"/>
  </w:num>
  <w:num w:numId="11" w16cid:durableId="1187674943">
    <w:abstractNumId w:val="1"/>
  </w:num>
  <w:num w:numId="12" w16cid:durableId="2135562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240"/>
    <w:rsid w:val="00000AB4"/>
    <w:rsid w:val="000061E4"/>
    <w:rsid w:val="00010E18"/>
    <w:rsid w:val="000125F6"/>
    <w:rsid w:val="00021E30"/>
    <w:rsid w:val="00025007"/>
    <w:rsid w:val="00030083"/>
    <w:rsid w:val="000540AE"/>
    <w:rsid w:val="000560D0"/>
    <w:rsid w:val="00060EA1"/>
    <w:rsid w:val="00080D03"/>
    <w:rsid w:val="000A4E87"/>
    <w:rsid w:val="000F3472"/>
    <w:rsid w:val="00116599"/>
    <w:rsid w:val="00132DCD"/>
    <w:rsid w:val="00160340"/>
    <w:rsid w:val="0016380A"/>
    <w:rsid w:val="001713EA"/>
    <w:rsid w:val="001858EB"/>
    <w:rsid w:val="001A01EA"/>
    <w:rsid w:val="001A5258"/>
    <w:rsid w:val="001F2C60"/>
    <w:rsid w:val="002156A0"/>
    <w:rsid w:val="00274EC8"/>
    <w:rsid w:val="00283C7D"/>
    <w:rsid w:val="0029005B"/>
    <w:rsid w:val="002968C7"/>
    <w:rsid w:val="002A632B"/>
    <w:rsid w:val="002B1434"/>
    <w:rsid w:val="002B305F"/>
    <w:rsid w:val="002B555D"/>
    <w:rsid w:val="002C254D"/>
    <w:rsid w:val="002D2C05"/>
    <w:rsid w:val="0031470C"/>
    <w:rsid w:val="00323ADA"/>
    <w:rsid w:val="00327019"/>
    <w:rsid w:val="00384EB9"/>
    <w:rsid w:val="00386A1D"/>
    <w:rsid w:val="00387BB1"/>
    <w:rsid w:val="00392368"/>
    <w:rsid w:val="003946A3"/>
    <w:rsid w:val="003B6A46"/>
    <w:rsid w:val="003D283E"/>
    <w:rsid w:val="003F7881"/>
    <w:rsid w:val="00402042"/>
    <w:rsid w:val="004062BA"/>
    <w:rsid w:val="004124AC"/>
    <w:rsid w:val="00412A77"/>
    <w:rsid w:val="00414EEF"/>
    <w:rsid w:val="004773CA"/>
    <w:rsid w:val="00486653"/>
    <w:rsid w:val="004B0B3A"/>
    <w:rsid w:val="004B3240"/>
    <w:rsid w:val="004C5ED3"/>
    <w:rsid w:val="004E520A"/>
    <w:rsid w:val="00502325"/>
    <w:rsid w:val="00522EB0"/>
    <w:rsid w:val="00526F8F"/>
    <w:rsid w:val="00533156"/>
    <w:rsid w:val="00533CB3"/>
    <w:rsid w:val="00550B28"/>
    <w:rsid w:val="00572D08"/>
    <w:rsid w:val="00573915"/>
    <w:rsid w:val="00573E2F"/>
    <w:rsid w:val="005768EB"/>
    <w:rsid w:val="005771FE"/>
    <w:rsid w:val="005968ED"/>
    <w:rsid w:val="005A0F9E"/>
    <w:rsid w:val="005A1410"/>
    <w:rsid w:val="005E0461"/>
    <w:rsid w:val="005E1E8A"/>
    <w:rsid w:val="005F4E71"/>
    <w:rsid w:val="006013A0"/>
    <w:rsid w:val="00644586"/>
    <w:rsid w:val="00651C8D"/>
    <w:rsid w:val="00687336"/>
    <w:rsid w:val="006A2400"/>
    <w:rsid w:val="006A57B8"/>
    <w:rsid w:val="006A63C8"/>
    <w:rsid w:val="006E0882"/>
    <w:rsid w:val="006E6CE2"/>
    <w:rsid w:val="006E78AC"/>
    <w:rsid w:val="006F3DC8"/>
    <w:rsid w:val="007332D7"/>
    <w:rsid w:val="00734B20"/>
    <w:rsid w:val="007362E3"/>
    <w:rsid w:val="00746496"/>
    <w:rsid w:val="007470E5"/>
    <w:rsid w:val="00760342"/>
    <w:rsid w:val="007606BF"/>
    <w:rsid w:val="007A1729"/>
    <w:rsid w:val="007C634D"/>
    <w:rsid w:val="007C727E"/>
    <w:rsid w:val="007D706F"/>
    <w:rsid w:val="007E1540"/>
    <w:rsid w:val="007E193C"/>
    <w:rsid w:val="007E201B"/>
    <w:rsid w:val="007F3672"/>
    <w:rsid w:val="00841571"/>
    <w:rsid w:val="00856E11"/>
    <w:rsid w:val="00866544"/>
    <w:rsid w:val="00874E61"/>
    <w:rsid w:val="008813C2"/>
    <w:rsid w:val="008838FF"/>
    <w:rsid w:val="008B2D41"/>
    <w:rsid w:val="008E7896"/>
    <w:rsid w:val="008F0484"/>
    <w:rsid w:val="0094033D"/>
    <w:rsid w:val="0094244A"/>
    <w:rsid w:val="00970C78"/>
    <w:rsid w:val="00973E48"/>
    <w:rsid w:val="00974083"/>
    <w:rsid w:val="00974AFC"/>
    <w:rsid w:val="009857E8"/>
    <w:rsid w:val="009B1B74"/>
    <w:rsid w:val="009B5676"/>
    <w:rsid w:val="009C6075"/>
    <w:rsid w:val="009F3F99"/>
    <w:rsid w:val="00A04A07"/>
    <w:rsid w:val="00A60121"/>
    <w:rsid w:val="00A63C09"/>
    <w:rsid w:val="00A70CC8"/>
    <w:rsid w:val="00A84856"/>
    <w:rsid w:val="00A964CA"/>
    <w:rsid w:val="00AB3BF6"/>
    <w:rsid w:val="00AC38F9"/>
    <w:rsid w:val="00AF66A5"/>
    <w:rsid w:val="00B2798F"/>
    <w:rsid w:val="00B467CC"/>
    <w:rsid w:val="00B557C1"/>
    <w:rsid w:val="00B602CE"/>
    <w:rsid w:val="00B65D77"/>
    <w:rsid w:val="00B74D83"/>
    <w:rsid w:val="00B95212"/>
    <w:rsid w:val="00BA5F10"/>
    <w:rsid w:val="00BD173D"/>
    <w:rsid w:val="00BD473E"/>
    <w:rsid w:val="00BD4F34"/>
    <w:rsid w:val="00BE0D21"/>
    <w:rsid w:val="00BE1158"/>
    <w:rsid w:val="00BE2613"/>
    <w:rsid w:val="00BF5F57"/>
    <w:rsid w:val="00C16F1D"/>
    <w:rsid w:val="00C21CBB"/>
    <w:rsid w:val="00C43D28"/>
    <w:rsid w:val="00C523AF"/>
    <w:rsid w:val="00C95515"/>
    <w:rsid w:val="00C97DA5"/>
    <w:rsid w:val="00CB4247"/>
    <w:rsid w:val="00CB7E24"/>
    <w:rsid w:val="00CC4F1F"/>
    <w:rsid w:val="00CD3451"/>
    <w:rsid w:val="00D07CE1"/>
    <w:rsid w:val="00D12F6F"/>
    <w:rsid w:val="00D17A8C"/>
    <w:rsid w:val="00D42DCA"/>
    <w:rsid w:val="00D46FF9"/>
    <w:rsid w:val="00D56BAE"/>
    <w:rsid w:val="00D66260"/>
    <w:rsid w:val="00D66E25"/>
    <w:rsid w:val="00D74D5D"/>
    <w:rsid w:val="00D8604C"/>
    <w:rsid w:val="00D92224"/>
    <w:rsid w:val="00DA50FB"/>
    <w:rsid w:val="00DE1DCE"/>
    <w:rsid w:val="00DE5468"/>
    <w:rsid w:val="00DF256B"/>
    <w:rsid w:val="00E24DF8"/>
    <w:rsid w:val="00E56188"/>
    <w:rsid w:val="00E61430"/>
    <w:rsid w:val="00E90DD2"/>
    <w:rsid w:val="00E91801"/>
    <w:rsid w:val="00E94EE5"/>
    <w:rsid w:val="00EA6CBF"/>
    <w:rsid w:val="00EB43F7"/>
    <w:rsid w:val="00EB5589"/>
    <w:rsid w:val="00EE0E25"/>
    <w:rsid w:val="00EE30C3"/>
    <w:rsid w:val="00EE3183"/>
    <w:rsid w:val="00F06A02"/>
    <w:rsid w:val="00F17818"/>
    <w:rsid w:val="00F21D18"/>
    <w:rsid w:val="00F458F1"/>
    <w:rsid w:val="00F91C09"/>
    <w:rsid w:val="00F97AC7"/>
    <w:rsid w:val="00FA37D2"/>
    <w:rsid w:val="00FD2F3A"/>
    <w:rsid w:val="00FE7E06"/>
    <w:rsid w:val="00FF5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DF4AA"/>
  <w15:chartTrackingRefBased/>
  <w15:docId w15:val="{705535C5-B865-4FCF-8F95-03F8F9F87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240"/>
    <w:pPr>
      <w:spacing w:after="0" w:line="240" w:lineRule="auto"/>
    </w:pPr>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4B32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32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32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32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32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32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32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32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32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2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32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32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32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32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32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32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32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3240"/>
    <w:rPr>
      <w:rFonts w:eastAsiaTheme="majorEastAsia" w:cstheme="majorBidi"/>
      <w:color w:val="272727" w:themeColor="text1" w:themeTint="D8"/>
    </w:rPr>
  </w:style>
  <w:style w:type="paragraph" w:styleId="Title">
    <w:name w:val="Title"/>
    <w:basedOn w:val="Normal"/>
    <w:next w:val="Normal"/>
    <w:link w:val="TitleChar"/>
    <w:uiPriority w:val="10"/>
    <w:qFormat/>
    <w:rsid w:val="004B32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32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32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32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3240"/>
    <w:pPr>
      <w:spacing w:before="160"/>
      <w:jc w:val="center"/>
    </w:pPr>
    <w:rPr>
      <w:i/>
      <w:iCs/>
      <w:color w:val="404040" w:themeColor="text1" w:themeTint="BF"/>
    </w:rPr>
  </w:style>
  <w:style w:type="character" w:customStyle="1" w:styleId="QuoteChar">
    <w:name w:val="Quote Char"/>
    <w:basedOn w:val="DefaultParagraphFont"/>
    <w:link w:val="Quote"/>
    <w:uiPriority w:val="29"/>
    <w:rsid w:val="004B3240"/>
    <w:rPr>
      <w:i/>
      <w:iCs/>
      <w:color w:val="404040" w:themeColor="text1" w:themeTint="BF"/>
    </w:rPr>
  </w:style>
  <w:style w:type="paragraph" w:styleId="ListParagraph">
    <w:name w:val="List Paragraph"/>
    <w:basedOn w:val="Normal"/>
    <w:uiPriority w:val="34"/>
    <w:qFormat/>
    <w:rsid w:val="004B3240"/>
    <w:pPr>
      <w:ind w:left="720"/>
      <w:contextualSpacing/>
    </w:pPr>
  </w:style>
  <w:style w:type="character" w:styleId="IntenseEmphasis">
    <w:name w:val="Intense Emphasis"/>
    <w:basedOn w:val="DefaultParagraphFont"/>
    <w:uiPriority w:val="21"/>
    <w:qFormat/>
    <w:rsid w:val="004B3240"/>
    <w:rPr>
      <w:i/>
      <w:iCs/>
      <w:color w:val="0F4761" w:themeColor="accent1" w:themeShade="BF"/>
    </w:rPr>
  </w:style>
  <w:style w:type="paragraph" w:styleId="IntenseQuote">
    <w:name w:val="Intense Quote"/>
    <w:basedOn w:val="Normal"/>
    <w:next w:val="Normal"/>
    <w:link w:val="IntenseQuoteChar"/>
    <w:uiPriority w:val="30"/>
    <w:qFormat/>
    <w:rsid w:val="004B32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3240"/>
    <w:rPr>
      <w:i/>
      <w:iCs/>
      <w:color w:val="0F4761" w:themeColor="accent1" w:themeShade="BF"/>
    </w:rPr>
  </w:style>
  <w:style w:type="character" w:styleId="IntenseReference">
    <w:name w:val="Intense Reference"/>
    <w:basedOn w:val="DefaultParagraphFont"/>
    <w:uiPriority w:val="32"/>
    <w:qFormat/>
    <w:rsid w:val="004B3240"/>
    <w:rPr>
      <w:b/>
      <w:bCs/>
      <w:smallCaps/>
      <w:color w:val="0F4761" w:themeColor="accent1" w:themeShade="BF"/>
      <w:spacing w:val="5"/>
    </w:rPr>
  </w:style>
  <w:style w:type="paragraph" w:styleId="BodyText">
    <w:name w:val="Body Text"/>
    <w:basedOn w:val="Normal"/>
    <w:link w:val="BodyTextChar"/>
    <w:rsid w:val="004B3240"/>
    <w:rPr>
      <w:rFonts w:ascii="Arial" w:hAnsi="Arial" w:cs="Arial"/>
    </w:rPr>
  </w:style>
  <w:style w:type="character" w:customStyle="1" w:styleId="BodyTextChar">
    <w:name w:val="Body Text Char"/>
    <w:basedOn w:val="DefaultParagraphFont"/>
    <w:link w:val="BodyText"/>
    <w:rsid w:val="004B3240"/>
    <w:rPr>
      <w:rFonts w:ascii="Arial" w:eastAsia="Times New Roman" w:hAnsi="Arial" w:cs="Arial"/>
      <w:noProof/>
      <w:kern w:val="0"/>
      <w:sz w:val="20"/>
      <w:szCs w:val="20"/>
      <w:lang w:eastAsia="en-GB"/>
      <w14:ligatures w14:val="none"/>
    </w:rPr>
  </w:style>
  <w:style w:type="paragraph" w:customStyle="1" w:styleId="Bullet1">
    <w:name w:val="Bullet 1"/>
    <w:basedOn w:val="Normal"/>
    <w:rsid w:val="004B3240"/>
    <w:pPr>
      <w:numPr>
        <w:numId w:val="1"/>
      </w:numPr>
      <w:suppressAutoHyphens/>
    </w:pPr>
    <w:rPr>
      <w:rFonts w:ascii="Arial" w:hAnsi="Arial" w:cs="Arial"/>
    </w:rPr>
  </w:style>
  <w:style w:type="paragraph" w:styleId="Header">
    <w:name w:val="header"/>
    <w:basedOn w:val="Normal"/>
    <w:link w:val="HeaderChar"/>
    <w:rsid w:val="004B3240"/>
    <w:pPr>
      <w:tabs>
        <w:tab w:val="center" w:pos="4153"/>
        <w:tab w:val="right" w:pos="8306"/>
      </w:tabs>
    </w:pPr>
  </w:style>
  <w:style w:type="character" w:customStyle="1" w:styleId="HeaderChar">
    <w:name w:val="Header Char"/>
    <w:basedOn w:val="DefaultParagraphFont"/>
    <w:link w:val="Header"/>
    <w:rsid w:val="004B3240"/>
    <w:rPr>
      <w:rFonts w:ascii="Times New Roman" w:eastAsia="Times New Roman" w:hAnsi="Times New Roman" w:cs="Times New Roman"/>
      <w:noProof/>
      <w:kern w:val="0"/>
      <w:sz w:val="20"/>
      <w:szCs w:val="20"/>
      <w:lang w:eastAsia="en-GB"/>
      <w14:ligatures w14:val="none"/>
    </w:rPr>
  </w:style>
  <w:style w:type="paragraph" w:styleId="Footer">
    <w:name w:val="footer"/>
    <w:basedOn w:val="Normal"/>
    <w:link w:val="FooterChar"/>
    <w:uiPriority w:val="99"/>
    <w:rsid w:val="004B3240"/>
    <w:pPr>
      <w:tabs>
        <w:tab w:val="center" w:pos="4153"/>
        <w:tab w:val="right" w:pos="8306"/>
      </w:tabs>
    </w:pPr>
  </w:style>
  <w:style w:type="character" w:customStyle="1" w:styleId="FooterChar">
    <w:name w:val="Footer Char"/>
    <w:basedOn w:val="DefaultParagraphFont"/>
    <w:link w:val="Footer"/>
    <w:uiPriority w:val="99"/>
    <w:rsid w:val="004B3240"/>
    <w:rPr>
      <w:rFonts w:ascii="Times New Roman" w:eastAsia="Times New Roman" w:hAnsi="Times New Roman" w:cs="Times New Roman"/>
      <w:noProof/>
      <w:kern w:val="0"/>
      <w:sz w:val="20"/>
      <w:szCs w:val="20"/>
      <w:lang w:eastAsia="en-GB"/>
      <w14:ligatures w14:val="none"/>
    </w:rPr>
  </w:style>
  <w:style w:type="paragraph" w:styleId="NormalWeb">
    <w:name w:val="Normal (Web)"/>
    <w:basedOn w:val="Normal"/>
    <w:uiPriority w:val="99"/>
    <w:unhideWhenUsed/>
    <w:rsid w:val="004B3240"/>
    <w:pPr>
      <w:spacing w:before="100" w:beforeAutospacing="1" w:after="100" w:afterAutospacing="1"/>
    </w:pPr>
    <w:rPr>
      <w:sz w:val="24"/>
      <w:szCs w:val="24"/>
    </w:rPr>
  </w:style>
  <w:style w:type="character" w:styleId="Strong">
    <w:name w:val="Strong"/>
    <w:uiPriority w:val="22"/>
    <w:qFormat/>
    <w:rsid w:val="004B3240"/>
    <w:rPr>
      <w:b/>
      <w:bCs/>
    </w:rPr>
  </w:style>
  <w:style w:type="character" w:styleId="Hyperlink">
    <w:name w:val="Hyperlink"/>
    <w:basedOn w:val="DefaultParagraphFont"/>
    <w:uiPriority w:val="99"/>
    <w:unhideWhenUsed/>
    <w:rsid w:val="0094244A"/>
    <w:rPr>
      <w:color w:val="467886" w:themeColor="hyperlink"/>
      <w:u w:val="single"/>
    </w:rPr>
  </w:style>
  <w:style w:type="character" w:styleId="UnresolvedMention">
    <w:name w:val="Unresolved Mention"/>
    <w:basedOn w:val="DefaultParagraphFont"/>
    <w:uiPriority w:val="99"/>
    <w:semiHidden/>
    <w:unhideWhenUsed/>
    <w:rsid w:val="00942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0874">
      <w:bodyDiv w:val="1"/>
      <w:marLeft w:val="0"/>
      <w:marRight w:val="0"/>
      <w:marTop w:val="0"/>
      <w:marBottom w:val="0"/>
      <w:divBdr>
        <w:top w:val="none" w:sz="0" w:space="0" w:color="auto"/>
        <w:left w:val="none" w:sz="0" w:space="0" w:color="auto"/>
        <w:bottom w:val="none" w:sz="0" w:space="0" w:color="auto"/>
        <w:right w:val="none" w:sz="0" w:space="0" w:color="auto"/>
      </w:divBdr>
    </w:div>
    <w:div w:id="53701938">
      <w:bodyDiv w:val="1"/>
      <w:marLeft w:val="0"/>
      <w:marRight w:val="0"/>
      <w:marTop w:val="0"/>
      <w:marBottom w:val="0"/>
      <w:divBdr>
        <w:top w:val="none" w:sz="0" w:space="0" w:color="auto"/>
        <w:left w:val="none" w:sz="0" w:space="0" w:color="auto"/>
        <w:bottom w:val="none" w:sz="0" w:space="0" w:color="auto"/>
        <w:right w:val="none" w:sz="0" w:space="0" w:color="auto"/>
      </w:divBdr>
    </w:div>
    <w:div w:id="109975853">
      <w:bodyDiv w:val="1"/>
      <w:marLeft w:val="0"/>
      <w:marRight w:val="0"/>
      <w:marTop w:val="0"/>
      <w:marBottom w:val="0"/>
      <w:divBdr>
        <w:top w:val="none" w:sz="0" w:space="0" w:color="auto"/>
        <w:left w:val="none" w:sz="0" w:space="0" w:color="auto"/>
        <w:bottom w:val="none" w:sz="0" w:space="0" w:color="auto"/>
        <w:right w:val="none" w:sz="0" w:space="0" w:color="auto"/>
      </w:divBdr>
    </w:div>
    <w:div w:id="245962645">
      <w:bodyDiv w:val="1"/>
      <w:marLeft w:val="0"/>
      <w:marRight w:val="0"/>
      <w:marTop w:val="0"/>
      <w:marBottom w:val="0"/>
      <w:divBdr>
        <w:top w:val="none" w:sz="0" w:space="0" w:color="auto"/>
        <w:left w:val="none" w:sz="0" w:space="0" w:color="auto"/>
        <w:bottom w:val="none" w:sz="0" w:space="0" w:color="auto"/>
        <w:right w:val="none" w:sz="0" w:space="0" w:color="auto"/>
      </w:divBdr>
    </w:div>
    <w:div w:id="288973033">
      <w:bodyDiv w:val="1"/>
      <w:marLeft w:val="0"/>
      <w:marRight w:val="0"/>
      <w:marTop w:val="0"/>
      <w:marBottom w:val="0"/>
      <w:divBdr>
        <w:top w:val="none" w:sz="0" w:space="0" w:color="auto"/>
        <w:left w:val="none" w:sz="0" w:space="0" w:color="auto"/>
        <w:bottom w:val="none" w:sz="0" w:space="0" w:color="auto"/>
        <w:right w:val="none" w:sz="0" w:space="0" w:color="auto"/>
      </w:divBdr>
    </w:div>
    <w:div w:id="339428368">
      <w:bodyDiv w:val="1"/>
      <w:marLeft w:val="0"/>
      <w:marRight w:val="0"/>
      <w:marTop w:val="0"/>
      <w:marBottom w:val="0"/>
      <w:divBdr>
        <w:top w:val="none" w:sz="0" w:space="0" w:color="auto"/>
        <w:left w:val="none" w:sz="0" w:space="0" w:color="auto"/>
        <w:bottom w:val="none" w:sz="0" w:space="0" w:color="auto"/>
        <w:right w:val="none" w:sz="0" w:space="0" w:color="auto"/>
      </w:divBdr>
    </w:div>
    <w:div w:id="387458190">
      <w:bodyDiv w:val="1"/>
      <w:marLeft w:val="0"/>
      <w:marRight w:val="0"/>
      <w:marTop w:val="0"/>
      <w:marBottom w:val="0"/>
      <w:divBdr>
        <w:top w:val="none" w:sz="0" w:space="0" w:color="auto"/>
        <w:left w:val="none" w:sz="0" w:space="0" w:color="auto"/>
        <w:bottom w:val="none" w:sz="0" w:space="0" w:color="auto"/>
        <w:right w:val="none" w:sz="0" w:space="0" w:color="auto"/>
      </w:divBdr>
    </w:div>
    <w:div w:id="393702384">
      <w:bodyDiv w:val="1"/>
      <w:marLeft w:val="0"/>
      <w:marRight w:val="0"/>
      <w:marTop w:val="0"/>
      <w:marBottom w:val="0"/>
      <w:divBdr>
        <w:top w:val="none" w:sz="0" w:space="0" w:color="auto"/>
        <w:left w:val="none" w:sz="0" w:space="0" w:color="auto"/>
        <w:bottom w:val="none" w:sz="0" w:space="0" w:color="auto"/>
        <w:right w:val="none" w:sz="0" w:space="0" w:color="auto"/>
      </w:divBdr>
    </w:div>
    <w:div w:id="402872679">
      <w:bodyDiv w:val="1"/>
      <w:marLeft w:val="0"/>
      <w:marRight w:val="0"/>
      <w:marTop w:val="0"/>
      <w:marBottom w:val="0"/>
      <w:divBdr>
        <w:top w:val="none" w:sz="0" w:space="0" w:color="auto"/>
        <w:left w:val="none" w:sz="0" w:space="0" w:color="auto"/>
        <w:bottom w:val="none" w:sz="0" w:space="0" w:color="auto"/>
        <w:right w:val="none" w:sz="0" w:space="0" w:color="auto"/>
      </w:divBdr>
    </w:div>
    <w:div w:id="434786280">
      <w:bodyDiv w:val="1"/>
      <w:marLeft w:val="0"/>
      <w:marRight w:val="0"/>
      <w:marTop w:val="0"/>
      <w:marBottom w:val="0"/>
      <w:divBdr>
        <w:top w:val="none" w:sz="0" w:space="0" w:color="auto"/>
        <w:left w:val="none" w:sz="0" w:space="0" w:color="auto"/>
        <w:bottom w:val="none" w:sz="0" w:space="0" w:color="auto"/>
        <w:right w:val="none" w:sz="0" w:space="0" w:color="auto"/>
      </w:divBdr>
    </w:div>
    <w:div w:id="461970671">
      <w:bodyDiv w:val="1"/>
      <w:marLeft w:val="0"/>
      <w:marRight w:val="0"/>
      <w:marTop w:val="0"/>
      <w:marBottom w:val="0"/>
      <w:divBdr>
        <w:top w:val="none" w:sz="0" w:space="0" w:color="auto"/>
        <w:left w:val="none" w:sz="0" w:space="0" w:color="auto"/>
        <w:bottom w:val="none" w:sz="0" w:space="0" w:color="auto"/>
        <w:right w:val="none" w:sz="0" w:space="0" w:color="auto"/>
      </w:divBdr>
    </w:div>
    <w:div w:id="469330059">
      <w:bodyDiv w:val="1"/>
      <w:marLeft w:val="0"/>
      <w:marRight w:val="0"/>
      <w:marTop w:val="0"/>
      <w:marBottom w:val="0"/>
      <w:divBdr>
        <w:top w:val="none" w:sz="0" w:space="0" w:color="auto"/>
        <w:left w:val="none" w:sz="0" w:space="0" w:color="auto"/>
        <w:bottom w:val="none" w:sz="0" w:space="0" w:color="auto"/>
        <w:right w:val="none" w:sz="0" w:space="0" w:color="auto"/>
      </w:divBdr>
    </w:div>
    <w:div w:id="495803158">
      <w:bodyDiv w:val="1"/>
      <w:marLeft w:val="0"/>
      <w:marRight w:val="0"/>
      <w:marTop w:val="0"/>
      <w:marBottom w:val="0"/>
      <w:divBdr>
        <w:top w:val="none" w:sz="0" w:space="0" w:color="auto"/>
        <w:left w:val="none" w:sz="0" w:space="0" w:color="auto"/>
        <w:bottom w:val="none" w:sz="0" w:space="0" w:color="auto"/>
        <w:right w:val="none" w:sz="0" w:space="0" w:color="auto"/>
      </w:divBdr>
    </w:div>
    <w:div w:id="509762042">
      <w:bodyDiv w:val="1"/>
      <w:marLeft w:val="0"/>
      <w:marRight w:val="0"/>
      <w:marTop w:val="0"/>
      <w:marBottom w:val="0"/>
      <w:divBdr>
        <w:top w:val="none" w:sz="0" w:space="0" w:color="auto"/>
        <w:left w:val="none" w:sz="0" w:space="0" w:color="auto"/>
        <w:bottom w:val="none" w:sz="0" w:space="0" w:color="auto"/>
        <w:right w:val="none" w:sz="0" w:space="0" w:color="auto"/>
      </w:divBdr>
    </w:div>
    <w:div w:id="626543179">
      <w:bodyDiv w:val="1"/>
      <w:marLeft w:val="0"/>
      <w:marRight w:val="0"/>
      <w:marTop w:val="0"/>
      <w:marBottom w:val="0"/>
      <w:divBdr>
        <w:top w:val="none" w:sz="0" w:space="0" w:color="auto"/>
        <w:left w:val="none" w:sz="0" w:space="0" w:color="auto"/>
        <w:bottom w:val="none" w:sz="0" w:space="0" w:color="auto"/>
        <w:right w:val="none" w:sz="0" w:space="0" w:color="auto"/>
      </w:divBdr>
    </w:div>
    <w:div w:id="740517757">
      <w:bodyDiv w:val="1"/>
      <w:marLeft w:val="0"/>
      <w:marRight w:val="0"/>
      <w:marTop w:val="0"/>
      <w:marBottom w:val="0"/>
      <w:divBdr>
        <w:top w:val="none" w:sz="0" w:space="0" w:color="auto"/>
        <w:left w:val="none" w:sz="0" w:space="0" w:color="auto"/>
        <w:bottom w:val="none" w:sz="0" w:space="0" w:color="auto"/>
        <w:right w:val="none" w:sz="0" w:space="0" w:color="auto"/>
      </w:divBdr>
    </w:div>
    <w:div w:id="830096046">
      <w:bodyDiv w:val="1"/>
      <w:marLeft w:val="0"/>
      <w:marRight w:val="0"/>
      <w:marTop w:val="0"/>
      <w:marBottom w:val="0"/>
      <w:divBdr>
        <w:top w:val="none" w:sz="0" w:space="0" w:color="auto"/>
        <w:left w:val="none" w:sz="0" w:space="0" w:color="auto"/>
        <w:bottom w:val="none" w:sz="0" w:space="0" w:color="auto"/>
        <w:right w:val="none" w:sz="0" w:space="0" w:color="auto"/>
      </w:divBdr>
    </w:div>
    <w:div w:id="847329750">
      <w:bodyDiv w:val="1"/>
      <w:marLeft w:val="0"/>
      <w:marRight w:val="0"/>
      <w:marTop w:val="0"/>
      <w:marBottom w:val="0"/>
      <w:divBdr>
        <w:top w:val="none" w:sz="0" w:space="0" w:color="auto"/>
        <w:left w:val="none" w:sz="0" w:space="0" w:color="auto"/>
        <w:bottom w:val="none" w:sz="0" w:space="0" w:color="auto"/>
        <w:right w:val="none" w:sz="0" w:space="0" w:color="auto"/>
      </w:divBdr>
    </w:div>
    <w:div w:id="898587602">
      <w:bodyDiv w:val="1"/>
      <w:marLeft w:val="0"/>
      <w:marRight w:val="0"/>
      <w:marTop w:val="0"/>
      <w:marBottom w:val="0"/>
      <w:divBdr>
        <w:top w:val="none" w:sz="0" w:space="0" w:color="auto"/>
        <w:left w:val="none" w:sz="0" w:space="0" w:color="auto"/>
        <w:bottom w:val="none" w:sz="0" w:space="0" w:color="auto"/>
        <w:right w:val="none" w:sz="0" w:space="0" w:color="auto"/>
      </w:divBdr>
    </w:div>
    <w:div w:id="965354191">
      <w:bodyDiv w:val="1"/>
      <w:marLeft w:val="0"/>
      <w:marRight w:val="0"/>
      <w:marTop w:val="0"/>
      <w:marBottom w:val="0"/>
      <w:divBdr>
        <w:top w:val="none" w:sz="0" w:space="0" w:color="auto"/>
        <w:left w:val="none" w:sz="0" w:space="0" w:color="auto"/>
        <w:bottom w:val="none" w:sz="0" w:space="0" w:color="auto"/>
        <w:right w:val="none" w:sz="0" w:space="0" w:color="auto"/>
      </w:divBdr>
    </w:div>
    <w:div w:id="1030640529">
      <w:bodyDiv w:val="1"/>
      <w:marLeft w:val="0"/>
      <w:marRight w:val="0"/>
      <w:marTop w:val="0"/>
      <w:marBottom w:val="0"/>
      <w:divBdr>
        <w:top w:val="none" w:sz="0" w:space="0" w:color="auto"/>
        <w:left w:val="none" w:sz="0" w:space="0" w:color="auto"/>
        <w:bottom w:val="none" w:sz="0" w:space="0" w:color="auto"/>
        <w:right w:val="none" w:sz="0" w:space="0" w:color="auto"/>
      </w:divBdr>
    </w:div>
    <w:div w:id="1038311217">
      <w:bodyDiv w:val="1"/>
      <w:marLeft w:val="0"/>
      <w:marRight w:val="0"/>
      <w:marTop w:val="0"/>
      <w:marBottom w:val="0"/>
      <w:divBdr>
        <w:top w:val="none" w:sz="0" w:space="0" w:color="auto"/>
        <w:left w:val="none" w:sz="0" w:space="0" w:color="auto"/>
        <w:bottom w:val="none" w:sz="0" w:space="0" w:color="auto"/>
        <w:right w:val="none" w:sz="0" w:space="0" w:color="auto"/>
      </w:divBdr>
    </w:div>
    <w:div w:id="1053164045">
      <w:bodyDiv w:val="1"/>
      <w:marLeft w:val="0"/>
      <w:marRight w:val="0"/>
      <w:marTop w:val="0"/>
      <w:marBottom w:val="0"/>
      <w:divBdr>
        <w:top w:val="none" w:sz="0" w:space="0" w:color="auto"/>
        <w:left w:val="none" w:sz="0" w:space="0" w:color="auto"/>
        <w:bottom w:val="none" w:sz="0" w:space="0" w:color="auto"/>
        <w:right w:val="none" w:sz="0" w:space="0" w:color="auto"/>
      </w:divBdr>
    </w:div>
    <w:div w:id="1055665530">
      <w:bodyDiv w:val="1"/>
      <w:marLeft w:val="0"/>
      <w:marRight w:val="0"/>
      <w:marTop w:val="0"/>
      <w:marBottom w:val="0"/>
      <w:divBdr>
        <w:top w:val="none" w:sz="0" w:space="0" w:color="auto"/>
        <w:left w:val="none" w:sz="0" w:space="0" w:color="auto"/>
        <w:bottom w:val="none" w:sz="0" w:space="0" w:color="auto"/>
        <w:right w:val="none" w:sz="0" w:space="0" w:color="auto"/>
      </w:divBdr>
    </w:div>
    <w:div w:id="1058211970">
      <w:bodyDiv w:val="1"/>
      <w:marLeft w:val="0"/>
      <w:marRight w:val="0"/>
      <w:marTop w:val="0"/>
      <w:marBottom w:val="0"/>
      <w:divBdr>
        <w:top w:val="none" w:sz="0" w:space="0" w:color="auto"/>
        <w:left w:val="none" w:sz="0" w:space="0" w:color="auto"/>
        <w:bottom w:val="none" w:sz="0" w:space="0" w:color="auto"/>
        <w:right w:val="none" w:sz="0" w:space="0" w:color="auto"/>
      </w:divBdr>
    </w:div>
    <w:div w:id="1137409105">
      <w:bodyDiv w:val="1"/>
      <w:marLeft w:val="0"/>
      <w:marRight w:val="0"/>
      <w:marTop w:val="0"/>
      <w:marBottom w:val="0"/>
      <w:divBdr>
        <w:top w:val="none" w:sz="0" w:space="0" w:color="auto"/>
        <w:left w:val="none" w:sz="0" w:space="0" w:color="auto"/>
        <w:bottom w:val="none" w:sz="0" w:space="0" w:color="auto"/>
        <w:right w:val="none" w:sz="0" w:space="0" w:color="auto"/>
      </w:divBdr>
    </w:div>
    <w:div w:id="1154417043">
      <w:bodyDiv w:val="1"/>
      <w:marLeft w:val="0"/>
      <w:marRight w:val="0"/>
      <w:marTop w:val="0"/>
      <w:marBottom w:val="0"/>
      <w:divBdr>
        <w:top w:val="none" w:sz="0" w:space="0" w:color="auto"/>
        <w:left w:val="none" w:sz="0" w:space="0" w:color="auto"/>
        <w:bottom w:val="none" w:sz="0" w:space="0" w:color="auto"/>
        <w:right w:val="none" w:sz="0" w:space="0" w:color="auto"/>
      </w:divBdr>
    </w:div>
    <w:div w:id="1196113878">
      <w:bodyDiv w:val="1"/>
      <w:marLeft w:val="0"/>
      <w:marRight w:val="0"/>
      <w:marTop w:val="0"/>
      <w:marBottom w:val="0"/>
      <w:divBdr>
        <w:top w:val="none" w:sz="0" w:space="0" w:color="auto"/>
        <w:left w:val="none" w:sz="0" w:space="0" w:color="auto"/>
        <w:bottom w:val="none" w:sz="0" w:space="0" w:color="auto"/>
        <w:right w:val="none" w:sz="0" w:space="0" w:color="auto"/>
      </w:divBdr>
    </w:div>
    <w:div w:id="1325619899">
      <w:bodyDiv w:val="1"/>
      <w:marLeft w:val="0"/>
      <w:marRight w:val="0"/>
      <w:marTop w:val="0"/>
      <w:marBottom w:val="0"/>
      <w:divBdr>
        <w:top w:val="none" w:sz="0" w:space="0" w:color="auto"/>
        <w:left w:val="none" w:sz="0" w:space="0" w:color="auto"/>
        <w:bottom w:val="none" w:sz="0" w:space="0" w:color="auto"/>
        <w:right w:val="none" w:sz="0" w:space="0" w:color="auto"/>
      </w:divBdr>
    </w:div>
    <w:div w:id="1341661965">
      <w:bodyDiv w:val="1"/>
      <w:marLeft w:val="0"/>
      <w:marRight w:val="0"/>
      <w:marTop w:val="0"/>
      <w:marBottom w:val="0"/>
      <w:divBdr>
        <w:top w:val="none" w:sz="0" w:space="0" w:color="auto"/>
        <w:left w:val="none" w:sz="0" w:space="0" w:color="auto"/>
        <w:bottom w:val="none" w:sz="0" w:space="0" w:color="auto"/>
        <w:right w:val="none" w:sz="0" w:space="0" w:color="auto"/>
      </w:divBdr>
    </w:div>
    <w:div w:id="1367488487">
      <w:bodyDiv w:val="1"/>
      <w:marLeft w:val="0"/>
      <w:marRight w:val="0"/>
      <w:marTop w:val="0"/>
      <w:marBottom w:val="0"/>
      <w:divBdr>
        <w:top w:val="none" w:sz="0" w:space="0" w:color="auto"/>
        <w:left w:val="none" w:sz="0" w:space="0" w:color="auto"/>
        <w:bottom w:val="none" w:sz="0" w:space="0" w:color="auto"/>
        <w:right w:val="none" w:sz="0" w:space="0" w:color="auto"/>
      </w:divBdr>
    </w:div>
    <w:div w:id="1425689972">
      <w:bodyDiv w:val="1"/>
      <w:marLeft w:val="0"/>
      <w:marRight w:val="0"/>
      <w:marTop w:val="0"/>
      <w:marBottom w:val="0"/>
      <w:divBdr>
        <w:top w:val="none" w:sz="0" w:space="0" w:color="auto"/>
        <w:left w:val="none" w:sz="0" w:space="0" w:color="auto"/>
        <w:bottom w:val="none" w:sz="0" w:space="0" w:color="auto"/>
        <w:right w:val="none" w:sz="0" w:space="0" w:color="auto"/>
      </w:divBdr>
    </w:div>
    <w:div w:id="1426269657">
      <w:bodyDiv w:val="1"/>
      <w:marLeft w:val="0"/>
      <w:marRight w:val="0"/>
      <w:marTop w:val="0"/>
      <w:marBottom w:val="0"/>
      <w:divBdr>
        <w:top w:val="none" w:sz="0" w:space="0" w:color="auto"/>
        <w:left w:val="none" w:sz="0" w:space="0" w:color="auto"/>
        <w:bottom w:val="none" w:sz="0" w:space="0" w:color="auto"/>
        <w:right w:val="none" w:sz="0" w:space="0" w:color="auto"/>
      </w:divBdr>
    </w:div>
    <w:div w:id="1588227956">
      <w:bodyDiv w:val="1"/>
      <w:marLeft w:val="0"/>
      <w:marRight w:val="0"/>
      <w:marTop w:val="0"/>
      <w:marBottom w:val="0"/>
      <w:divBdr>
        <w:top w:val="none" w:sz="0" w:space="0" w:color="auto"/>
        <w:left w:val="none" w:sz="0" w:space="0" w:color="auto"/>
        <w:bottom w:val="none" w:sz="0" w:space="0" w:color="auto"/>
        <w:right w:val="none" w:sz="0" w:space="0" w:color="auto"/>
      </w:divBdr>
    </w:div>
    <w:div w:id="1705129869">
      <w:bodyDiv w:val="1"/>
      <w:marLeft w:val="0"/>
      <w:marRight w:val="0"/>
      <w:marTop w:val="0"/>
      <w:marBottom w:val="0"/>
      <w:divBdr>
        <w:top w:val="none" w:sz="0" w:space="0" w:color="auto"/>
        <w:left w:val="none" w:sz="0" w:space="0" w:color="auto"/>
        <w:bottom w:val="none" w:sz="0" w:space="0" w:color="auto"/>
        <w:right w:val="none" w:sz="0" w:space="0" w:color="auto"/>
      </w:divBdr>
    </w:div>
    <w:div w:id="1747804926">
      <w:bodyDiv w:val="1"/>
      <w:marLeft w:val="0"/>
      <w:marRight w:val="0"/>
      <w:marTop w:val="0"/>
      <w:marBottom w:val="0"/>
      <w:divBdr>
        <w:top w:val="none" w:sz="0" w:space="0" w:color="auto"/>
        <w:left w:val="none" w:sz="0" w:space="0" w:color="auto"/>
        <w:bottom w:val="none" w:sz="0" w:space="0" w:color="auto"/>
        <w:right w:val="none" w:sz="0" w:space="0" w:color="auto"/>
      </w:divBdr>
    </w:div>
    <w:div w:id="1755781074">
      <w:bodyDiv w:val="1"/>
      <w:marLeft w:val="0"/>
      <w:marRight w:val="0"/>
      <w:marTop w:val="0"/>
      <w:marBottom w:val="0"/>
      <w:divBdr>
        <w:top w:val="none" w:sz="0" w:space="0" w:color="auto"/>
        <w:left w:val="none" w:sz="0" w:space="0" w:color="auto"/>
        <w:bottom w:val="none" w:sz="0" w:space="0" w:color="auto"/>
        <w:right w:val="none" w:sz="0" w:space="0" w:color="auto"/>
      </w:divBdr>
    </w:div>
    <w:div w:id="1797747992">
      <w:bodyDiv w:val="1"/>
      <w:marLeft w:val="0"/>
      <w:marRight w:val="0"/>
      <w:marTop w:val="0"/>
      <w:marBottom w:val="0"/>
      <w:divBdr>
        <w:top w:val="none" w:sz="0" w:space="0" w:color="auto"/>
        <w:left w:val="none" w:sz="0" w:space="0" w:color="auto"/>
        <w:bottom w:val="none" w:sz="0" w:space="0" w:color="auto"/>
        <w:right w:val="none" w:sz="0" w:space="0" w:color="auto"/>
      </w:divBdr>
    </w:div>
    <w:div w:id="1842818301">
      <w:bodyDiv w:val="1"/>
      <w:marLeft w:val="0"/>
      <w:marRight w:val="0"/>
      <w:marTop w:val="0"/>
      <w:marBottom w:val="0"/>
      <w:divBdr>
        <w:top w:val="none" w:sz="0" w:space="0" w:color="auto"/>
        <w:left w:val="none" w:sz="0" w:space="0" w:color="auto"/>
        <w:bottom w:val="none" w:sz="0" w:space="0" w:color="auto"/>
        <w:right w:val="none" w:sz="0" w:space="0" w:color="auto"/>
      </w:divBdr>
    </w:div>
    <w:div w:id="1924294681">
      <w:bodyDiv w:val="1"/>
      <w:marLeft w:val="0"/>
      <w:marRight w:val="0"/>
      <w:marTop w:val="0"/>
      <w:marBottom w:val="0"/>
      <w:divBdr>
        <w:top w:val="none" w:sz="0" w:space="0" w:color="auto"/>
        <w:left w:val="none" w:sz="0" w:space="0" w:color="auto"/>
        <w:bottom w:val="none" w:sz="0" w:space="0" w:color="auto"/>
        <w:right w:val="none" w:sz="0" w:space="0" w:color="auto"/>
      </w:divBdr>
    </w:div>
    <w:div w:id="1989088400">
      <w:bodyDiv w:val="1"/>
      <w:marLeft w:val="0"/>
      <w:marRight w:val="0"/>
      <w:marTop w:val="0"/>
      <w:marBottom w:val="0"/>
      <w:divBdr>
        <w:top w:val="none" w:sz="0" w:space="0" w:color="auto"/>
        <w:left w:val="none" w:sz="0" w:space="0" w:color="auto"/>
        <w:bottom w:val="none" w:sz="0" w:space="0" w:color="auto"/>
        <w:right w:val="none" w:sz="0" w:space="0" w:color="auto"/>
      </w:divBdr>
    </w:div>
    <w:div w:id="2026054489">
      <w:bodyDiv w:val="1"/>
      <w:marLeft w:val="0"/>
      <w:marRight w:val="0"/>
      <w:marTop w:val="0"/>
      <w:marBottom w:val="0"/>
      <w:divBdr>
        <w:top w:val="none" w:sz="0" w:space="0" w:color="auto"/>
        <w:left w:val="none" w:sz="0" w:space="0" w:color="auto"/>
        <w:bottom w:val="none" w:sz="0" w:space="0" w:color="auto"/>
        <w:right w:val="none" w:sz="0" w:space="0" w:color="auto"/>
      </w:divBdr>
    </w:div>
    <w:div w:id="2061589096">
      <w:bodyDiv w:val="1"/>
      <w:marLeft w:val="0"/>
      <w:marRight w:val="0"/>
      <w:marTop w:val="0"/>
      <w:marBottom w:val="0"/>
      <w:divBdr>
        <w:top w:val="none" w:sz="0" w:space="0" w:color="auto"/>
        <w:left w:val="none" w:sz="0" w:space="0" w:color="auto"/>
        <w:bottom w:val="none" w:sz="0" w:space="0" w:color="auto"/>
        <w:right w:val="none" w:sz="0" w:space="0" w:color="auto"/>
      </w:divBdr>
    </w:div>
    <w:div w:id="2087262786">
      <w:bodyDiv w:val="1"/>
      <w:marLeft w:val="0"/>
      <w:marRight w:val="0"/>
      <w:marTop w:val="0"/>
      <w:marBottom w:val="0"/>
      <w:divBdr>
        <w:top w:val="none" w:sz="0" w:space="0" w:color="auto"/>
        <w:left w:val="none" w:sz="0" w:space="0" w:color="auto"/>
        <w:bottom w:val="none" w:sz="0" w:space="0" w:color="auto"/>
        <w:right w:val="none" w:sz="0" w:space="0" w:color="auto"/>
      </w:divBdr>
    </w:div>
    <w:div w:id="2099280918">
      <w:bodyDiv w:val="1"/>
      <w:marLeft w:val="0"/>
      <w:marRight w:val="0"/>
      <w:marTop w:val="0"/>
      <w:marBottom w:val="0"/>
      <w:divBdr>
        <w:top w:val="none" w:sz="0" w:space="0" w:color="auto"/>
        <w:left w:val="none" w:sz="0" w:space="0" w:color="auto"/>
        <w:bottom w:val="none" w:sz="0" w:space="0" w:color="auto"/>
        <w:right w:val="none" w:sz="0" w:space="0" w:color="auto"/>
      </w:divBdr>
    </w:div>
    <w:div w:id="212750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4319</TotalTime>
  <Pages>2</Pages>
  <Words>750</Words>
  <Characters>4580</Characters>
  <Application>Microsoft Office Word</Application>
  <DocSecurity>0</DocSecurity>
  <Lines>218</Lines>
  <Paragraphs>133</Paragraphs>
  <ScaleCrop>false</ScaleCrop>
  <HeadingPairs>
    <vt:vector size="2" baseType="variant">
      <vt:variant>
        <vt:lpstr>Title</vt:lpstr>
      </vt:variant>
      <vt:variant>
        <vt:i4>1</vt:i4>
      </vt:variant>
    </vt:vector>
  </HeadingPairs>
  <TitlesOfParts>
    <vt:vector size="1" baseType="lpstr">
      <vt:lpstr/>
    </vt:vector>
  </TitlesOfParts>
  <Company>Zellis</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Clough</dc:creator>
  <cp:keywords/>
  <dc:description/>
  <cp:lastModifiedBy>Daniel Cookson</cp:lastModifiedBy>
  <cp:revision>18</cp:revision>
  <cp:lastPrinted>2025-09-29T09:54:00Z</cp:lastPrinted>
  <dcterms:created xsi:type="dcterms:W3CDTF">2026-02-02T17:50:00Z</dcterms:created>
  <dcterms:modified xsi:type="dcterms:W3CDTF">2026-02-10T11:07:00Z</dcterms:modified>
</cp:coreProperties>
</file>