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0036C72">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tcPr>
          <w:p w14:paraId="09597610" w14:textId="3B720BCB" w:rsidR="00E102C0" w:rsidRPr="00036C72" w:rsidRDefault="00D5510C" w:rsidP="00036C72">
            <w:pPr>
              <w:spacing w:after="0" w:line="240" w:lineRule="auto"/>
              <w:rPr>
                <w:rFonts w:ascii="Open Sans" w:hAnsi="Open Sans" w:cs="Open Sans"/>
              </w:rPr>
            </w:pPr>
            <w:bookmarkStart w:id="0" w:name="OLE_LINK3"/>
            <w:bookmarkStart w:id="1" w:name="OLE_LINK4"/>
            <w:bookmarkStart w:id="2" w:name="OLE_LINK7"/>
            <w:r>
              <w:rPr>
                <w:rFonts w:ascii="Open Sans" w:hAnsi="Open Sans" w:cs="Open Sans"/>
              </w:rPr>
              <w:t>Implementation Engagement Manager</w:t>
            </w:r>
            <w:bookmarkEnd w:id="0"/>
            <w:bookmarkEnd w:id="1"/>
            <w:bookmarkEnd w:id="2"/>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396DA0B8" w:rsidR="00E102C0" w:rsidRPr="00036C72" w:rsidRDefault="007B3B02" w:rsidP="00036C72">
            <w:pPr>
              <w:spacing w:after="0" w:line="240" w:lineRule="auto"/>
              <w:rPr>
                <w:rFonts w:ascii="Open Sans" w:hAnsi="Open Sans" w:cs="Open Sans"/>
              </w:rPr>
            </w:pPr>
            <w:r w:rsidRPr="00036C72">
              <w:rPr>
                <w:rFonts w:ascii="Open Sans" w:hAnsi="Open Sans" w:cs="Open Sans"/>
              </w:rPr>
              <w:t>TBC</w:t>
            </w:r>
            <w:r w:rsidR="00E26730" w:rsidRPr="00036C72">
              <w:rPr>
                <w:rFonts w:ascii="Open Sans" w:hAnsi="Open Sans" w:cs="Open Sans"/>
              </w:rPr>
              <w:t xml:space="preserve"> </w:t>
            </w:r>
          </w:p>
        </w:tc>
      </w:tr>
      <w:tr w:rsidR="001E3B76" w:rsidRPr="00036C72" w14:paraId="2DB28886" w14:textId="77777777" w:rsidTr="00036C72">
        <w:trPr>
          <w:trHeight w:val="743"/>
        </w:trPr>
        <w:tc>
          <w:tcPr>
            <w:tcW w:w="1701" w:type="dxa"/>
            <w:shd w:val="clear" w:color="auto" w:fill="000F2E"/>
          </w:tcPr>
          <w:p w14:paraId="6D6D1186" w14:textId="7E031334"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Grade</w:t>
            </w:r>
          </w:p>
        </w:tc>
        <w:tc>
          <w:tcPr>
            <w:tcW w:w="3686" w:type="dxa"/>
            <w:tcBorders>
              <w:bottom w:val="single" w:sz="4" w:space="0" w:color="auto"/>
            </w:tcBorders>
          </w:tcPr>
          <w:p w14:paraId="0C463BD1" w14:textId="43758A5A" w:rsidR="00E102C0" w:rsidRPr="00036C72" w:rsidRDefault="00222F2F" w:rsidP="00036C72">
            <w:pPr>
              <w:spacing w:after="0" w:line="240" w:lineRule="auto"/>
              <w:rPr>
                <w:rFonts w:ascii="Open Sans" w:hAnsi="Open Sans" w:cs="Open Sans"/>
              </w:rPr>
            </w:pPr>
            <w:r w:rsidRPr="00036C72">
              <w:rPr>
                <w:rFonts w:ascii="Open Sans" w:hAnsi="Open Sans" w:cs="Open Sans"/>
              </w:rPr>
              <w:t>TBC</w:t>
            </w:r>
          </w:p>
        </w:tc>
        <w:tc>
          <w:tcPr>
            <w:tcW w:w="1559" w:type="dxa"/>
            <w:shd w:val="clear" w:color="auto" w:fill="000F2E"/>
          </w:tcPr>
          <w:p w14:paraId="7D717765" w14:textId="1A99B4FB"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Reports to</w:t>
            </w:r>
          </w:p>
        </w:tc>
        <w:tc>
          <w:tcPr>
            <w:tcW w:w="4253" w:type="dxa"/>
            <w:tcBorders>
              <w:bottom w:val="single" w:sz="4" w:space="0" w:color="auto"/>
            </w:tcBorders>
          </w:tcPr>
          <w:p w14:paraId="04FE5FEC" w14:textId="5A73B713" w:rsidR="00E102C0" w:rsidRPr="00036C72" w:rsidRDefault="00D5510C" w:rsidP="00036C72">
            <w:pPr>
              <w:spacing w:after="0" w:line="240" w:lineRule="auto"/>
              <w:rPr>
                <w:rFonts w:ascii="Open Sans" w:hAnsi="Open Sans" w:cs="Open Sans"/>
              </w:rPr>
            </w:pPr>
            <w:r>
              <w:rPr>
                <w:rFonts w:ascii="Open Sans" w:hAnsi="Open Sans" w:cs="Open Sans"/>
              </w:rPr>
              <w:t>Implementation Engagement Director</w:t>
            </w:r>
          </w:p>
        </w:tc>
      </w:tr>
      <w:tr w:rsidR="001E3B76" w:rsidRPr="00036C72" w14:paraId="421B295F" w14:textId="77777777" w:rsidTr="00036C72">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tcPr>
          <w:p w14:paraId="6C757105" w14:textId="049E8016" w:rsidR="00E102C0" w:rsidRPr="00036C72" w:rsidRDefault="00F22F4E" w:rsidP="00036C72">
            <w:pPr>
              <w:spacing w:after="0" w:line="240" w:lineRule="auto"/>
              <w:rPr>
                <w:rFonts w:ascii="Open Sans" w:hAnsi="Open Sans" w:cs="Open Sans"/>
              </w:rPr>
            </w:pPr>
            <w:r>
              <w:rPr>
                <w:rFonts w:ascii="Open Sans" w:hAnsi="Open Sans" w:cs="Open Sans"/>
              </w:rPr>
              <w:t>Home based</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24EA0DAB" w14:textId="60777512" w:rsidR="00E102C0" w:rsidRPr="00036C72" w:rsidRDefault="00F22F4E" w:rsidP="00036C72">
            <w:pPr>
              <w:spacing w:after="0" w:line="240" w:lineRule="auto"/>
              <w:rPr>
                <w:rFonts w:ascii="Open Sans" w:hAnsi="Open Sans" w:cs="Open Sans"/>
              </w:rPr>
            </w:pPr>
            <w:r>
              <w:rPr>
                <w:rFonts w:ascii="Open Sans" w:hAnsi="Open Sans" w:cs="Open Sans"/>
              </w:rPr>
              <w:t>No direct or indirect reports</w:t>
            </w:r>
          </w:p>
        </w:tc>
      </w:tr>
    </w:tbl>
    <w:p w14:paraId="0E63A893" w14:textId="77777777" w:rsidR="009129B1" w:rsidRPr="00036C72"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036C72" w14:paraId="57328043" w14:textId="77777777" w:rsidTr="3ECDBF0F">
        <w:tc>
          <w:tcPr>
            <w:tcW w:w="11199"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036C72" w14:paraId="66F98DCA" w14:textId="77777777" w:rsidTr="3ECDBF0F">
        <w:tc>
          <w:tcPr>
            <w:tcW w:w="11199" w:type="dxa"/>
            <w:tcBorders>
              <w:bottom w:val="single" w:sz="4" w:space="0" w:color="auto"/>
            </w:tcBorders>
          </w:tcPr>
          <w:p w14:paraId="17D378E5" w14:textId="77777777" w:rsidR="00DF156B" w:rsidRDefault="00DF156B" w:rsidP="00DF156B">
            <w:pPr>
              <w:suppressAutoHyphens/>
              <w:rPr>
                <w:rFonts w:ascii="Open Sans" w:hAnsi="Open Sans" w:cs="Open Sans"/>
              </w:rPr>
            </w:pPr>
          </w:p>
          <w:p w14:paraId="20D7FDA8" w14:textId="6D31A9DC" w:rsidR="00CE76AE" w:rsidRDefault="55288786" w:rsidP="00DF156B">
            <w:pPr>
              <w:suppressAutoHyphens/>
              <w:rPr>
                <w:rFonts w:ascii="Open Sans" w:hAnsi="Open Sans" w:cs="Open Sans"/>
              </w:rPr>
            </w:pPr>
            <w:r w:rsidRPr="3ECDBF0F">
              <w:rPr>
                <w:rFonts w:ascii="Open Sans" w:hAnsi="Open Sans" w:cs="Open Sans"/>
              </w:rPr>
              <w:t>The ZCS Implementation Engagement Manager will support the ZCS Engagement Directors</w:t>
            </w:r>
            <w:r w:rsidR="66ECC9F5" w:rsidRPr="3ECDBF0F">
              <w:rPr>
                <w:rFonts w:ascii="Open Sans" w:hAnsi="Open Sans" w:cs="Open Sans"/>
              </w:rPr>
              <w:t xml:space="preserve">, </w:t>
            </w:r>
            <w:r w:rsidR="571C0FBC" w:rsidRPr="3ECDBF0F">
              <w:rPr>
                <w:rFonts w:ascii="Open Sans" w:hAnsi="Open Sans" w:cs="Open Sans"/>
              </w:rPr>
              <w:t xml:space="preserve">responsible for </w:t>
            </w:r>
            <w:r w:rsidR="067F3887" w:rsidRPr="3ECDBF0F">
              <w:rPr>
                <w:rFonts w:ascii="Open Sans" w:hAnsi="Open Sans" w:cs="Open Sans"/>
              </w:rPr>
              <w:t xml:space="preserve">Implementation project governance, </w:t>
            </w:r>
            <w:r w:rsidR="571C0FBC" w:rsidRPr="3ECDBF0F">
              <w:rPr>
                <w:rFonts w:ascii="Open Sans" w:hAnsi="Open Sans" w:cs="Open Sans"/>
              </w:rPr>
              <w:t xml:space="preserve">customer </w:t>
            </w:r>
            <w:r w:rsidR="77F945D8" w:rsidRPr="3ECDBF0F">
              <w:rPr>
                <w:rFonts w:ascii="Open Sans" w:hAnsi="Open Sans" w:cs="Open Sans"/>
              </w:rPr>
              <w:t xml:space="preserve">relationship </w:t>
            </w:r>
            <w:r w:rsidR="571C0FBC" w:rsidRPr="3ECDBF0F">
              <w:rPr>
                <w:rFonts w:ascii="Open Sans" w:hAnsi="Open Sans" w:cs="Open Sans"/>
              </w:rPr>
              <w:t>management</w:t>
            </w:r>
            <w:r w:rsidR="1124746C" w:rsidRPr="3ECDBF0F">
              <w:rPr>
                <w:rFonts w:ascii="Open Sans" w:hAnsi="Open Sans" w:cs="Open Sans"/>
              </w:rPr>
              <w:t xml:space="preserve"> and supporting</w:t>
            </w:r>
            <w:r w:rsidR="25684ACD" w:rsidRPr="3ECDBF0F">
              <w:rPr>
                <w:rFonts w:ascii="Open Sans" w:hAnsi="Open Sans" w:cs="Open Sans"/>
              </w:rPr>
              <w:t xml:space="preserve"> sales growth </w:t>
            </w:r>
            <w:r w:rsidR="571C0FBC" w:rsidRPr="3ECDBF0F">
              <w:rPr>
                <w:rFonts w:ascii="Open Sans" w:hAnsi="Open Sans" w:cs="Open Sans"/>
              </w:rPr>
              <w:t>in one</w:t>
            </w:r>
            <w:r w:rsidR="00AE2987">
              <w:rPr>
                <w:rFonts w:ascii="Open Sans" w:hAnsi="Open Sans" w:cs="Open Sans"/>
              </w:rPr>
              <w:t xml:space="preserve"> or more</w:t>
            </w:r>
            <w:r w:rsidR="571C0FBC" w:rsidRPr="3ECDBF0F">
              <w:rPr>
                <w:rFonts w:ascii="Open Sans" w:hAnsi="Open Sans" w:cs="Open Sans"/>
              </w:rPr>
              <w:t xml:space="preserve"> </w:t>
            </w:r>
            <w:commentRangeStart w:id="3"/>
            <w:r w:rsidR="571C0FBC" w:rsidRPr="3ECDBF0F">
              <w:rPr>
                <w:rFonts w:ascii="Open Sans" w:hAnsi="Open Sans" w:cs="Open Sans"/>
              </w:rPr>
              <w:t>of</w:t>
            </w:r>
            <w:commentRangeEnd w:id="3"/>
            <w:r w:rsidR="00734E4C">
              <w:rPr>
                <w:rStyle w:val="CommentReference"/>
              </w:rPr>
              <w:commentReference w:id="3"/>
            </w:r>
            <w:r w:rsidR="571C0FBC" w:rsidRPr="3ECDBF0F">
              <w:rPr>
                <w:rFonts w:ascii="Open Sans" w:hAnsi="Open Sans" w:cs="Open Sans"/>
              </w:rPr>
              <w:t xml:space="preserve"> three market segments – strategic and enterprise, </w:t>
            </w:r>
            <w:proofErr w:type="spellStart"/>
            <w:r w:rsidR="571C0FBC" w:rsidRPr="3ECDBF0F">
              <w:rPr>
                <w:rFonts w:ascii="Open Sans" w:hAnsi="Open Sans" w:cs="Open Sans"/>
              </w:rPr>
              <w:t>mid market</w:t>
            </w:r>
            <w:proofErr w:type="spellEnd"/>
            <w:r w:rsidR="571C0FBC" w:rsidRPr="3ECDBF0F">
              <w:rPr>
                <w:rFonts w:ascii="Open Sans" w:hAnsi="Open Sans" w:cs="Open Sans"/>
              </w:rPr>
              <w:t xml:space="preserve"> or public sector.  </w:t>
            </w:r>
            <w:proofErr w:type="gramStart"/>
            <w:r w:rsidR="571C0FBC" w:rsidRPr="3ECDBF0F">
              <w:rPr>
                <w:rFonts w:ascii="Open Sans" w:hAnsi="Open Sans" w:cs="Open Sans"/>
              </w:rPr>
              <w:t>Additionally</w:t>
            </w:r>
            <w:proofErr w:type="gramEnd"/>
            <w:r w:rsidR="571C0FBC" w:rsidRPr="3ECDBF0F">
              <w:rPr>
                <w:rFonts w:ascii="Open Sans" w:hAnsi="Open Sans" w:cs="Open Sans"/>
              </w:rPr>
              <w:t xml:space="preserve"> they may be asked to </w:t>
            </w:r>
            <w:r w:rsidR="7448AAB2" w:rsidRPr="3ECDBF0F">
              <w:rPr>
                <w:rFonts w:ascii="Open Sans" w:hAnsi="Open Sans" w:cs="Open Sans"/>
              </w:rPr>
              <w:t>support</w:t>
            </w:r>
            <w:r w:rsidR="571C0FBC" w:rsidRPr="3ECDBF0F">
              <w:rPr>
                <w:rFonts w:ascii="Open Sans" w:hAnsi="Open Sans" w:cs="Open Sans"/>
              </w:rPr>
              <w:t xml:space="preserve"> on key internal Transformation programmes.  </w:t>
            </w:r>
          </w:p>
          <w:p w14:paraId="1B307E81" w14:textId="77777777" w:rsidR="00CE76AE" w:rsidRDefault="00CE76AE" w:rsidP="00DF156B">
            <w:pPr>
              <w:suppressAutoHyphens/>
              <w:rPr>
                <w:rFonts w:ascii="Open Sans" w:hAnsi="Open Sans" w:cs="Open Sans"/>
              </w:rPr>
            </w:pPr>
          </w:p>
          <w:p w14:paraId="0AA1ACAC" w14:textId="192AD4C0" w:rsidR="003D038B" w:rsidRDefault="003A51D5" w:rsidP="00DF156B">
            <w:pPr>
              <w:suppressAutoHyphens/>
              <w:rPr>
                <w:rFonts w:ascii="Open Sans" w:hAnsi="Open Sans" w:cs="Open Sans"/>
              </w:rPr>
            </w:pPr>
            <w:r w:rsidRPr="00DF156B">
              <w:rPr>
                <w:rFonts w:ascii="Open Sans" w:hAnsi="Open Sans" w:cs="Open Sans"/>
              </w:rPr>
              <w:t>A highly external facing role</w:t>
            </w:r>
            <w:r w:rsidR="0032230B">
              <w:rPr>
                <w:rFonts w:ascii="Open Sans" w:hAnsi="Open Sans" w:cs="Open Sans"/>
              </w:rPr>
              <w:t xml:space="preserve"> </w:t>
            </w:r>
            <w:r w:rsidRPr="00DF156B">
              <w:rPr>
                <w:rFonts w:ascii="Open Sans" w:hAnsi="Open Sans" w:cs="Open Sans"/>
              </w:rPr>
              <w:t xml:space="preserve">they will </w:t>
            </w:r>
            <w:r w:rsidR="009857AD">
              <w:rPr>
                <w:rFonts w:ascii="Open Sans" w:hAnsi="Open Sans" w:cs="Open Sans"/>
              </w:rPr>
              <w:t>work</w:t>
            </w:r>
            <w:r w:rsidRPr="00DF156B">
              <w:rPr>
                <w:rFonts w:ascii="Open Sans" w:hAnsi="Open Sans" w:cs="Open Sans"/>
              </w:rPr>
              <w:t xml:space="preserve"> </w:t>
            </w:r>
            <w:r w:rsidR="0032230B">
              <w:rPr>
                <w:rFonts w:ascii="Open Sans" w:hAnsi="Open Sans" w:cs="Open Sans"/>
              </w:rPr>
              <w:t>supporting the Implementation project teams</w:t>
            </w:r>
            <w:r w:rsidR="000A1ECB">
              <w:rPr>
                <w:rFonts w:ascii="Open Sans" w:hAnsi="Open Sans" w:cs="Open Sans"/>
              </w:rPr>
              <w:t xml:space="preserve"> and the commercial/sales teams</w:t>
            </w:r>
            <w:r w:rsidR="0032230B">
              <w:rPr>
                <w:rFonts w:ascii="Open Sans" w:hAnsi="Open Sans" w:cs="Open Sans"/>
              </w:rPr>
              <w:t xml:space="preserve"> </w:t>
            </w:r>
            <w:r w:rsidRPr="00DF156B">
              <w:rPr>
                <w:rFonts w:ascii="Open Sans" w:hAnsi="Open Sans" w:cs="Open Sans"/>
              </w:rPr>
              <w:t xml:space="preserve">on an </w:t>
            </w:r>
            <w:proofErr w:type="gramStart"/>
            <w:r w:rsidRPr="00DF156B">
              <w:rPr>
                <w:rFonts w:ascii="Open Sans" w:hAnsi="Open Sans" w:cs="Open Sans"/>
              </w:rPr>
              <w:t>engagement by engagement</w:t>
            </w:r>
            <w:proofErr w:type="gramEnd"/>
            <w:r w:rsidRPr="00DF156B">
              <w:rPr>
                <w:rFonts w:ascii="Open Sans" w:hAnsi="Open Sans" w:cs="Open Sans"/>
              </w:rPr>
              <w:t xml:space="preserve"> basis to </w:t>
            </w:r>
            <w:r w:rsidR="001236CE">
              <w:rPr>
                <w:rFonts w:ascii="Open Sans" w:hAnsi="Open Sans" w:cs="Open Sans"/>
              </w:rPr>
              <w:t>achieve</w:t>
            </w:r>
            <w:r w:rsidR="009857AD">
              <w:rPr>
                <w:rFonts w:ascii="Open Sans" w:hAnsi="Open Sans" w:cs="Open Sans"/>
              </w:rPr>
              <w:t xml:space="preserve"> </w:t>
            </w:r>
            <w:r w:rsidRPr="00DF156B">
              <w:rPr>
                <w:rFonts w:ascii="Open Sans" w:hAnsi="Open Sans" w:cs="Open Sans"/>
              </w:rPr>
              <w:t xml:space="preserve">the outcomes committed to the customer.  This leader will be extremely credible with customers, have a strong </w:t>
            </w:r>
            <w:r w:rsidR="001236CE">
              <w:rPr>
                <w:rFonts w:ascii="Open Sans" w:hAnsi="Open Sans" w:cs="Open Sans"/>
              </w:rPr>
              <w:t xml:space="preserve">growth and governance </w:t>
            </w:r>
            <w:r w:rsidRPr="00DF156B">
              <w:rPr>
                <w:rFonts w:ascii="Open Sans" w:hAnsi="Open Sans" w:cs="Open Sans"/>
              </w:rPr>
              <w:t xml:space="preserve">track record and be able to energise and motivate a team who has come together for the specific engagement.  </w:t>
            </w:r>
          </w:p>
          <w:p w14:paraId="353EE4DD" w14:textId="77777777" w:rsidR="003D038B" w:rsidRDefault="003D038B" w:rsidP="00DF156B">
            <w:pPr>
              <w:suppressAutoHyphens/>
              <w:rPr>
                <w:rFonts w:ascii="Open Sans" w:hAnsi="Open Sans" w:cs="Open Sans"/>
              </w:rPr>
            </w:pPr>
          </w:p>
          <w:p w14:paraId="67F3A29F" w14:textId="6C9EE7AE" w:rsidR="003A51D5" w:rsidRPr="00DF156B" w:rsidRDefault="003D038B" w:rsidP="00DF156B">
            <w:pPr>
              <w:suppressAutoHyphens/>
              <w:rPr>
                <w:rFonts w:ascii="Open Sans" w:hAnsi="Open Sans" w:cs="Open Sans"/>
              </w:rPr>
            </w:pPr>
            <w:r>
              <w:rPr>
                <w:rFonts w:ascii="Open Sans" w:hAnsi="Open Sans" w:cs="Open Sans"/>
              </w:rPr>
              <w:t>Under the overall governance of the ZCS Engagement Directors, the</w:t>
            </w:r>
            <w:r w:rsidR="003A51D5" w:rsidRPr="00DF156B">
              <w:rPr>
                <w:rFonts w:ascii="Open Sans" w:hAnsi="Open Sans" w:cs="Open Sans"/>
              </w:rPr>
              <w:t xml:space="preserve"> </w:t>
            </w:r>
            <w:r w:rsidR="003A51D5" w:rsidRPr="38F66C00">
              <w:rPr>
                <w:rFonts w:ascii="Open Sans" w:hAnsi="Open Sans" w:cs="Open Sans"/>
              </w:rPr>
              <w:t xml:space="preserve">Engagement Manager will </w:t>
            </w:r>
            <w:r w:rsidR="003A51D5" w:rsidRPr="00DF156B">
              <w:rPr>
                <w:rFonts w:ascii="Open Sans" w:hAnsi="Open Sans" w:cs="Open Sans"/>
              </w:rPr>
              <w:t xml:space="preserve">own the </w:t>
            </w:r>
            <w:r w:rsidR="003A51D5" w:rsidRPr="38F66C00">
              <w:rPr>
                <w:rFonts w:ascii="Open Sans" w:hAnsi="Open Sans" w:cs="Open Sans"/>
              </w:rPr>
              <w:t xml:space="preserve">project </w:t>
            </w:r>
            <w:r w:rsidR="003A51D5" w:rsidRPr="00DF156B">
              <w:rPr>
                <w:rFonts w:ascii="Open Sans" w:hAnsi="Open Sans" w:cs="Open Sans"/>
              </w:rPr>
              <w:t>P&amp;L, customer satisfaction</w:t>
            </w:r>
            <w:r w:rsidR="00894193">
              <w:rPr>
                <w:rFonts w:ascii="Open Sans" w:hAnsi="Open Sans" w:cs="Open Sans"/>
              </w:rPr>
              <w:t xml:space="preserve"> and</w:t>
            </w:r>
            <w:r w:rsidR="003A51D5" w:rsidRPr="00DF156B">
              <w:rPr>
                <w:rFonts w:ascii="Open Sans" w:hAnsi="Open Sans" w:cs="Open Sans"/>
              </w:rPr>
              <w:t xml:space="preserve"> achievement of customer benefits</w:t>
            </w:r>
            <w:r w:rsidR="00894193">
              <w:rPr>
                <w:rFonts w:ascii="Open Sans" w:hAnsi="Open Sans" w:cs="Open Sans"/>
              </w:rPr>
              <w:t xml:space="preserve"> and </w:t>
            </w:r>
            <w:proofErr w:type="gramStart"/>
            <w:r w:rsidR="00894193">
              <w:rPr>
                <w:rFonts w:ascii="Open Sans" w:hAnsi="Open Sans" w:cs="Open Sans"/>
              </w:rPr>
              <w:t>Zellis</w:t>
            </w:r>
            <w:proofErr w:type="gramEnd"/>
            <w:r w:rsidR="00901696">
              <w:rPr>
                <w:rFonts w:ascii="Open Sans" w:hAnsi="Open Sans" w:cs="Open Sans"/>
              </w:rPr>
              <w:t xml:space="preserve"> implementation</w:t>
            </w:r>
            <w:r w:rsidR="00894193">
              <w:rPr>
                <w:rFonts w:ascii="Open Sans" w:hAnsi="Open Sans" w:cs="Open Sans"/>
              </w:rPr>
              <w:t xml:space="preserve"> quality measures</w:t>
            </w:r>
            <w:r w:rsidR="003A51D5" w:rsidRPr="00DF156B">
              <w:rPr>
                <w:rFonts w:ascii="Open Sans" w:hAnsi="Open Sans" w:cs="Open Sans"/>
              </w:rPr>
              <w:t>.  They must be able to manage customer dissatisfaction swiftly and effectively without creating unnecessary commercial exposure for Zellis.  The Engagement</w:t>
            </w:r>
            <w:r w:rsidR="00633C8D">
              <w:rPr>
                <w:rFonts w:ascii="Open Sans" w:hAnsi="Open Sans" w:cs="Open Sans"/>
              </w:rPr>
              <w:t xml:space="preserve"> Manager</w:t>
            </w:r>
            <w:r w:rsidR="003A51D5" w:rsidRPr="00DF156B">
              <w:rPr>
                <w:rFonts w:ascii="Open Sans" w:hAnsi="Open Sans" w:cs="Open Sans"/>
              </w:rPr>
              <w:t xml:space="preserve"> is expected to have close working relationships with</w:t>
            </w:r>
            <w:r w:rsidR="00633C8D">
              <w:rPr>
                <w:rFonts w:ascii="Open Sans" w:hAnsi="Open Sans" w:cs="Open Sans"/>
              </w:rPr>
              <w:t xml:space="preserve"> the Engagement Director, </w:t>
            </w:r>
            <w:r w:rsidR="003A51D5" w:rsidRPr="00DF156B">
              <w:rPr>
                <w:rFonts w:ascii="Open Sans" w:hAnsi="Open Sans" w:cs="Open Sans"/>
              </w:rPr>
              <w:t xml:space="preserve">Commercial, Technology and Managed Services. </w:t>
            </w:r>
          </w:p>
          <w:p w14:paraId="08B2A6C6" w14:textId="77777777" w:rsidR="003A51D5" w:rsidRPr="00DF156B" w:rsidRDefault="003A51D5" w:rsidP="00DF156B">
            <w:pPr>
              <w:suppressAutoHyphens/>
              <w:rPr>
                <w:rFonts w:ascii="Open Sans" w:hAnsi="Open Sans" w:cs="Open Sans"/>
              </w:rPr>
            </w:pPr>
          </w:p>
          <w:p w14:paraId="48B4BAD1" w14:textId="77777777" w:rsidR="003A51D5" w:rsidRPr="00DF156B" w:rsidRDefault="003A51D5" w:rsidP="00DF156B">
            <w:pPr>
              <w:suppressAutoHyphens/>
              <w:rPr>
                <w:rFonts w:ascii="Open Sans" w:hAnsi="Open Sans" w:cs="Open Sans"/>
              </w:rPr>
            </w:pPr>
            <w:r w:rsidRPr="00DF156B">
              <w:rPr>
                <w:rFonts w:ascii="Open Sans" w:hAnsi="Open Sans" w:cs="Open Sans"/>
              </w:rPr>
              <w:t>The chosen candidate will bring gravitas and a pragmatic and transformational approach to engaging internal stakeholders, will act as the voice of the customer internally (in a delivery context) and have a ‘can do’ attitude to ensure we exceed customer expectations.</w:t>
            </w:r>
          </w:p>
          <w:p w14:paraId="17F68283" w14:textId="01E3DB66" w:rsidR="005A28B6" w:rsidRPr="00036C72" w:rsidRDefault="005A28B6" w:rsidP="00C734C2">
            <w:pPr>
              <w:textAlignment w:val="baseline"/>
              <w:rPr>
                <w:rFonts w:ascii="Open Sans" w:hAnsi="Open Sans" w:cs="Open Sans"/>
                <w:color w:val="FFFFFF" w:themeColor="background1"/>
              </w:rPr>
            </w:pPr>
          </w:p>
        </w:tc>
      </w:tr>
      <w:tr w:rsidR="00240B56" w:rsidRPr="00036C72" w14:paraId="2E676615" w14:textId="77777777" w:rsidTr="3ECDBF0F">
        <w:trPr>
          <w:trHeight w:val="70"/>
        </w:trPr>
        <w:tc>
          <w:tcPr>
            <w:tcW w:w="11199" w:type="dxa"/>
            <w:tcBorders>
              <w:top w:val="nil"/>
              <w:left w:val="nil"/>
              <w:right w:val="nil"/>
            </w:tcBorders>
          </w:tcPr>
          <w:p w14:paraId="0EC1730D" w14:textId="77777777" w:rsidR="00FD3D43" w:rsidRPr="00036C72" w:rsidRDefault="00FD3D43" w:rsidP="00FB6349">
            <w:pPr>
              <w:rPr>
                <w:rFonts w:ascii="Open Sans" w:hAnsi="Open Sans" w:cs="Open Sans"/>
                <w:color w:val="FFFFFF" w:themeColor="background1"/>
              </w:rPr>
            </w:pPr>
          </w:p>
        </w:tc>
      </w:tr>
      <w:tr w:rsidR="00276563" w:rsidRPr="00036C72" w14:paraId="2C93A54E" w14:textId="77777777" w:rsidTr="3ECDBF0F">
        <w:tc>
          <w:tcPr>
            <w:tcW w:w="11199" w:type="dxa"/>
            <w:shd w:val="clear" w:color="auto" w:fill="000F2E"/>
          </w:tcPr>
          <w:p w14:paraId="4FC3FB7C" w14:textId="49A8086F" w:rsidR="00FD3D43" w:rsidRPr="00036C72" w:rsidRDefault="00CF4BF2" w:rsidP="00FB6349">
            <w:pPr>
              <w:rPr>
                <w:rFonts w:ascii="Open Sans" w:hAnsi="Open Sans" w:cs="Open Sans"/>
                <w:color w:val="FFFFFF" w:themeColor="background1"/>
              </w:rPr>
            </w:pPr>
            <w:r w:rsidRPr="00036C72">
              <w:rPr>
                <w:rFonts w:ascii="Open Sans" w:hAnsi="Open Sans" w:cs="Open Sans"/>
                <w:b/>
                <w:color w:val="FFFFFF" w:themeColor="background1"/>
              </w:rPr>
              <w:t xml:space="preserve">Role </w:t>
            </w:r>
            <w:r w:rsidRPr="00812B51">
              <w:rPr>
                <w:rFonts w:ascii="Open Sans" w:hAnsi="Open Sans" w:cs="Open Sans"/>
                <w:b/>
                <w:color w:val="FFFFFF" w:themeColor="background1"/>
                <w:shd w:val="clear" w:color="auto" w:fill="000F2E"/>
              </w:rPr>
              <w:t>Accountabilities</w:t>
            </w:r>
            <w:r w:rsidRPr="00036C72">
              <w:rPr>
                <w:rFonts w:ascii="Open Sans" w:hAnsi="Open Sans" w:cs="Open Sans"/>
                <w:b/>
                <w:color w:val="FFFFFF" w:themeColor="background1"/>
              </w:rPr>
              <w:t xml:space="preserve"> and </w:t>
            </w:r>
            <w:r w:rsidR="009F33D9" w:rsidRPr="00036C72">
              <w:rPr>
                <w:rFonts w:ascii="Open Sans" w:hAnsi="Open Sans" w:cs="Open Sans"/>
                <w:b/>
                <w:color w:val="FFFFFF" w:themeColor="background1"/>
              </w:rPr>
              <w:t>responsibilities</w:t>
            </w:r>
            <w:r w:rsidR="00DB65A9" w:rsidRPr="00036C72">
              <w:rPr>
                <w:rFonts w:ascii="Open Sans" w:hAnsi="Open Sans" w:cs="Open Sans"/>
                <w:b/>
                <w:color w:val="FFFFFF" w:themeColor="background1"/>
              </w:rPr>
              <w:t>:</w:t>
            </w:r>
          </w:p>
        </w:tc>
      </w:tr>
      <w:tr w:rsidR="00240B56" w:rsidRPr="00036C72" w14:paraId="7E496282" w14:textId="77777777" w:rsidTr="3ECDBF0F">
        <w:tc>
          <w:tcPr>
            <w:tcW w:w="11199" w:type="dxa"/>
            <w:tcBorders>
              <w:bottom w:val="single" w:sz="4" w:space="0" w:color="4D4D4D"/>
            </w:tcBorders>
          </w:tcPr>
          <w:p w14:paraId="1C2E2E58" w14:textId="77777777" w:rsidR="005A28B6" w:rsidRDefault="005A28B6" w:rsidP="00FB6349">
            <w:pPr>
              <w:pStyle w:val="Bullet1"/>
              <w:numPr>
                <w:ilvl w:val="0"/>
                <w:numId w:val="0"/>
              </w:numPr>
              <w:spacing w:before="0"/>
              <w:rPr>
                <w:rFonts w:ascii="Open Sans" w:eastAsiaTheme="minorEastAsia" w:hAnsi="Open Sans" w:cs="Open Sans"/>
                <w:b/>
                <w:bCs/>
                <w:lang w:val="en-GB"/>
              </w:rPr>
            </w:pPr>
            <w:bookmarkStart w:id="4" w:name="_Hlk6227207"/>
            <w:bookmarkStart w:id="5" w:name="OLE_LINK1"/>
          </w:p>
          <w:p w14:paraId="1ED062F3" w14:textId="10FB2D64" w:rsidR="00B00205" w:rsidRPr="00B00205" w:rsidRDefault="005C6448" w:rsidP="00023348">
            <w:pPr>
              <w:pStyle w:val="Bullet1"/>
              <w:numPr>
                <w:ilvl w:val="0"/>
                <w:numId w:val="0"/>
              </w:numPr>
              <w:spacing w:before="0"/>
              <w:rPr>
                <w:rFonts w:ascii="Open Sans" w:eastAsiaTheme="minorEastAsia" w:hAnsi="Open Sans" w:cs="Open Sans"/>
                <w:b/>
                <w:bCs/>
                <w:lang w:val="en-GB"/>
              </w:rPr>
            </w:pPr>
            <w:r w:rsidRPr="00B00205">
              <w:rPr>
                <w:rFonts w:ascii="Open Sans" w:eastAsiaTheme="minorEastAsia" w:hAnsi="Open Sans" w:cs="Open Sans"/>
                <w:b/>
                <w:bCs/>
                <w:lang w:val="en-GB"/>
              </w:rPr>
              <w:t>In this role your key responsibilities will be:</w:t>
            </w:r>
          </w:p>
          <w:p w14:paraId="3B70B67B" w14:textId="0987B673" w:rsidR="00B00205" w:rsidRPr="00B00205" w:rsidRDefault="0F229B04" w:rsidP="00DD3480">
            <w:pPr>
              <w:pStyle w:val="Bullet1"/>
              <w:numPr>
                <w:ilvl w:val="0"/>
                <w:numId w:val="2"/>
              </w:numPr>
              <w:rPr>
                <w:rFonts w:ascii="Open Sans" w:eastAsiaTheme="minorEastAsia" w:hAnsi="Open Sans" w:cs="Open Sans"/>
              </w:rPr>
            </w:pPr>
            <w:r w:rsidRPr="3ECDBF0F">
              <w:rPr>
                <w:rFonts w:ascii="Open Sans" w:eastAsiaTheme="minorEastAsia" w:hAnsi="Open Sans" w:cs="Open Sans"/>
              </w:rPr>
              <w:t xml:space="preserve">Market-facing involvement with key clients; </w:t>
            </w:r>
            <w:proofErr w:type="gramStart"/>
            <w:r w:rsidRPr="3ECDBF0F">
              <w:rPr>
                <w:rFonts w:ascii="Open Sans" w:eastAsiaTheme="minorEastAsia" w:hAnsi="Open Sans" w:cs="Open Sans"/>
              </w:rPr>
              <w:t>specifically</w:t>
            </w:r>
            <w:proofErr w:type="gramEnd"/>
            <w:r w:rsidRPr="3ECDBF0F">
              <w:rPr>
                <w:rFonts w:ascii="Open Sans" w:eastAsiaTheme="minorEastAsia" w:hAnsi="Open Sans" w:cs="Open Sans"/>
              </w:rPr>
              <w:t xml:space="preserve"> to participate in selling and closing major engagement bids and initiatives in services</w:t>
            </w:r>
            <w:commentRangeStart w:id="6"/>
            <w:commentRangeEnd w:id="6"/>
            <w:r w:rsidR="00B00205">
              <w:rPr>
                <w:rStyle w:val="CommentReference"/>
              </w:rPr>
              <w:commentReference w:id="6"/>
            </w:r>
            <w:bookmarkStart w:id="7" w:name="_Hlk155281448"/>
            <w:r w:rsidR="00B67119">
              <w:rPr>
                <w:rFonts w:ascii="Open Sans" w:eastAsiaTheme="minorEastAsia" w:hAnsi="Open Sans" w:cs="Open Sans"/>
              </w:rPr>
              <w:t xml:space="preserve">, with a </w:t>
            </w:r>
            <w:r w:rsidR="00E30497">
              <w:rPr>
                <w:rFonts w:ascii="Open Sans" w:eastAsiaTheme="minorEastAsia" w:hAnsi="Open Sans" w:cs="Open Sans"/>
              </w:rPr>
              <w:t>focus on onboarding new customers to Zellis</w:t>
            </w:r>
            <w:bookmarkEnd w:id="7"/>
          </w:p>
          <w:p w14:paraId="6E155AFB" w14:textId="0A5EF416" w:rsidR="00B00205" w:rsidRPr="00B00205" w:rsidRDefault="002E78A5" w:rsidP="00DD3480">
            <w:pPr>
              <w:pStyle w:val="Bullet1"/>
              <w:numPr>
                <w:ilvl w:val="0"/>
                <w:numId w:val="2"/>
              </w:numPr>
              <w:rPr>
                <w:rFonts w:ascii="Open Sans" w:eastAsiaTheme="minorEastAsia" w:hAnsi="Open Sans" w:cs="Open Sans"/>
              </w:rPr>
            </w:pPr>
            <w:r>
              <w:rPr>
                <w:rFonts w:ascii="Open Sans" w:eastAsiaTheme="minorEastAsia" w:hAnsi="Open Sans" w:cs="Open Sans"/>
              </w:rPr>
              <w:t xml:space="preserve">Under the guidance of the Engagement Director, </w:t>
            </w:r>
            <w:r w:rsidR="00022EC9">
              <w:rPr>
                <w:rFonts w:ascii="Open Sans" w:eastAsiaTheme="minorEastAsia" w:hAnsi="Open Sans" w:cs="Open Sans"/>
              </w:rPr>
              <w:t>i</w:t>
            </w:r>
            <w:r w:rsidR="00B00205" w:rsidRPr="00B00205">
              <w:rPr>
                <w:rFonts w:ascii="Open Sans" w:eastAsiaTheme="minorEastAsia" w:hAnsi="Open Sans" w:cs="Open Sans"/>
              </w:rPr>
              <w:t xml:space="preserve">dentifying and pulling together the right project team with the right mix of skills for each engagement and </w:t>
            </w:r>
            <w:r w:rsidR="00FD1B50">
              <w:rPr>
                <w:rFonts w:ascii="Open Sans" w:eastAsiaTheme="minorEastAsia" w:hAnsi="Open Sans" w:cs="Open Sans"/>
              </w:rPr>
              <w:t xml:space="preserve">on occasion </w:t>
            </w:r>
            <w:r w:rsidR="00B00205" w:rsidRPr="00B00205">
              <w:rPr>
                <w:rFonts w:ascii="Open Sans" w:eastAsiaTheme="minorEastAsia" w:hAnsi="Open Sans" w:cs="Open Sans"/>
              </w:rPr>
              <w:t>project managing projects without the need for a project manager</w:t>
            </w:r>
          </w:p>
          <w:p w14:paraId="44504845" w14:textId="39807CE7"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lastRenderedPageBreak/>
              <w:t xml:space="preserve">To embrace the </w:t>
            </w:r>
            <w:r w:rsidR="00256D7F">
              <w:rPr>
                <w:rFonts w:ascii="Open Sans" w:eastAsiaTheme="minorEastAsia" w:hAnsi="Open Sans" w:cs="Open Sans"/>
              </w:rPr>
              <w:t>Zellis Delivery</w:t>
            </w:r>
            <w:r w:rsidRPr="00B00205">
              <w:rPr>
                <w:rFonts w:ascii="Open Sans" w:eastAsiaTheme="minorEastAsia" w:hAnsi="Open Sans" w:cs="Open Sans"/>
              </w:rPr>
              <w:t xml:space="preserve"> methodology and </w:t>
            </w:r>
            <w:proofErr w:type="gramStart"/>
            <w:r w:rsidRPr="00B00205">
              <w:rPr>
                <w:rFonts w:ascii="Open Sans" w:eastAsiaTheme="minorEastAsia" w:hAnsi="Open Sans" w:cs="Open Sans"/>
              </w:rPr>
              <w:t>ensuring</w:t>
            </w:r>
            <w:proofErr w:type="gramEnd"/>
            <w:r w:rsidRPr="00B00205">
              <w:rPr>
                <w:rFonts w:ascii="Open Sans" w:eastAsiaTheme="minorEastAsia" w:hAnsi="Open Sans" w:cs="Open Sans"/>
              </w:rPr>
              <w:t xml:space="preserve"> every engagement complies with the agreed approach, whilst also contributing to how the methodology could be improved</w:t>
            </w:r>
          </w:p>
          <w:p w14:paraId="56F146EC" w14:textId="77777777"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t>Pricing for each project ensuring we are competitive and do not act as a barrier to switch, with general sentiment post implementation that we offer value for money</w:t>
            </w:r>
          </w:p>
          <w:p w14:paraId="013AACFF" w14:textId="4180A91E" w:rsidR="00B00205" w:rsidRDefault="0092597A" w:rsidP="00DD3480">
            <w:pPr>
              <w:pStyle w:val="Bullet1"/>
              <w:numPr>
                <w:ilvl w:val="0"/>
                <w:numId w:val="2"/>
              </w:numPr>
              <w:rPr>
                <w:rFonts w:ascii="Open Sans" w:eastAsiaTheme="minorEastAsia" w:hAnsi="Open Sans" w:cs="Open Sans"/>
              </w:rPr>
            </w:pPr>
            <w:bookmarkStart w:id="8" w:name="OLE_LINK5"/>
            <w:bookmarkStart w:id="9" w:name="OLE_LINK6"/>
            <w:r>
              <w:rPr>
                <w:rFonts w:ascii="Open Sans" w:eastAsiaTheme="minorEastAsia" w:hAnsi="Open Sans" w:cs="Open Sans"/>
              </w:rPr>
              <w:t>Under the overall governance of and r</w:t>
            </w:r>
            <w:r w:rsidR="00D170BA">
              <w:rPr>
                <w:rFonts w:ascii="Open Sans" w:eastAsiaTheme="minorEastAsia" w:hAnsi="Open Sans" w:cs="Open Sans"/>
              </w:rPr>
              <w:t xml:space="preserve">eporting progress on key measures to the Engagement </w:t>
            </w:r>
            <w:bookmarkEnd w:id="8"/>
            <w:bookmarkEnd w:id="9"/>
            <w:r w:rsidR="00D170BA">
              <w:rPr>
                <w:rFonts w:ascii="Open Sans" w:eastAsiaTheme="minorEastAsia" w:hAnsi="Open Sans" w:cs="Open Sans"/>
              </w:rPr>
              <w:t>Director</w:t>
            </w:r>
            <w:r w:rsidR="00022EC9">
              <w:rPr>
                <w:rFonts w:ascii="Open Sans" w:eastAsiaTheme="minorEastAsia" w:hAnsi="Open Sans" w:cs="Open Sans"/>
              </w:rPr>
              <w:t>:</w:t>
            </w:r>
          </w:p>
          <w:p w14:paraId="4F007BBE" w14:textId="6097F74C" w:rsidR="006E16BD" w:rsidRPr="00B00205" w:rsidRDefault="006E16BD" w:rsidP="00DD3480">
            <w:pPr>
              <w:pStyle w:val="Bullet1"/>
              <w:numPr>
                <w:ilvl w:val="1"/>
                <w:numId w:val="2"/>
              </w:numPr>
              <w:rPr>
                <w:rFonts w:ascii="Open Sans" w:eastAsiaTheme="minorEastAsia" w:hAnsi="Open Sans" w:cs="Open Sans"/>
              </w:rPr>
            </w:pPr>
            <w:r w:rsidRPr="00B00205">
              <w:rPr>
                <w:rFonts w:ascii="Open Sans" w:eastAsiaTheme="minorEastAsia" w:hAnsi="Open Sans" w:cs="Open Sans"/>
              </w:rPr>
              <w:t>Manage the P&amp;L of a job-by-job basis</w:t>
            </w:r>
            <w:r>
              <w:rPr>
                <w:rFonts w:ascii="Open Sans" w:eastAsiaTheme="minorEastAsia" w:hAnsi="Open Sans" w:cs="Open Sans"/>
              </w:rPr>
              <w:t>,</w:t>
            </w:r>
          </w:p>
          <w:p w14:paraId="1D090DC8" w14:textId="1E5A401C" w:rsidR="00022EC9" w:rsidRDefault="00B75B96" w:rsidP="00DD3480">
            <w:pPr>
              <w:pStyle w:val="Bullet1"/>
              <w:numPr>
                <w:ilvl w:val="1"/>
                <w:numId w:val="2"/>
              </w:numPr>
              <w:rPr>
                <w:rFonts w:ascii="Open Sans" w:eastAsiaTheme="minorEastAsia" w:hAnsi="Open Sans" w:cs="Open Sans"/>
              </w:rPr>
            </w:pPr>
            <w:r>
              <w:rPr>
                <w:rFonts w:ascii="Open Sans" w:eastAsiaTheme="minorEastAsia" w:hAnsi="Open Sans" w:cs="Open Sans"/>
              </w:rPr>
              <w:t xml:space="preserve">Ensure the achievement of customer success outcomes and </w:t>
            </w:r>
            <w:proofErr w:type="gramStart"/>
            <w:r>
              <w:rPr>
                <w:rFonts w:ascii="Open Sans" w:eastAsiaTheme="minorEastAsia" w:hAnsi="Open Sans" w:cs="Open Sans"/>
              </w:rPr>
              <w:t>Zellis</w:t>
            </w:r>
            <w:proofErr w:type="gramEnd"/>
            <w:r>
              <w:rPr>
                <w:rFonts w:ascii="Open Sans" w:eastAsiaTheme="minorEastAsia" w:hAnsi="Open Sans" w:cs="Open Sans"/>
              </w:rPr>
              <w:t xml:space="preserve"> </w:t>
            </w:r>
            <w:r w:rsidR="001A13B8">
              <w:rPr>
                <w:rFonts w:ascii="Open Sans" w:eastAsiaTheme="minorEastAsia" w:hAnsi="Open Sans" w:cs="Open Sans"/>
              </w:rPr>
              <w:t>quality and Implementation measures</w:t>
            </w:r>
            <w:r w:rsidR="00B00205" w:rsidRPr="00B00205">
              <w:rPr>
                <w:rFonts w:ascii="Open Sans" w:eastAsiaTheme="minorEastAsia" w:hAnsi="Open Sans" w:cs="Open Sans"/>
              </w:rPr>
              <w:t xml:space="preserve">, </w:t>
            </w:r>
          </w:p>
          <w:p w14:paraId="02D31D5D" w14:textId="295066B0" w:rsidR="0092597A" w:rsidRDefault="00022EC9" w:rsidP="00DD3480">
            <w:pPr>
              <w:pStyle w:val="Bullet1"/>
              <w:numPr>
                <w:ilvl w:val="1"/>
                <w:numId w:val="2"/>
              </w:numPr>
              <w:rPr>
                <w:rFonts w:ascii="Open Sans" w:eastAsiaTheme="minorEastAsia" w:hAnsi="Open Sans" w:cs="Open Sans"/>
              </w:rPr>
            </w:pPr>
            <w:r>
              <w:rPr>
                <w:rFonts w:ascii="Open Sans" w:eastAsiaTheme="minorEastAsia" w:hAnsi="Open Sans" w:cs="Open Sans"/>
              </w:rPr>
              <w:t>B</w:t>
            </w:r>
            <w:r w:rsidR="00B00205" w:rsidRPr="00B00205">
              <w:rPr>
                <w:rFonts w:ascii="Open Sans" w:eastAsiaTheme="minorEastAsia" w:hAnsi="Open Sans" w:cs="Open Sans"/>
              </w:rPr>
              <w:t>ring accountability for customer satisfaction, customer benefits and quality KPI achievement</w:t>
            </w:r>
            <w:r w:rsidR="001E2E5B">
              <w:rPr>
                <w:rFonts w:ascii="Open Sans" w:eastAsiaTheme="minorEastAsia" w:hAnsi="Open Sans" w:cs="Open Sans"/>
              </w:rPr>
              <w:t>,</w:t>
            </w:r>
          </w:p>
          <w:p w14:paraId="430B5D45" w14:textId="0625E929" w:rsidR="00B00205" w:rsidRPr="00B00205" w:rsidRDefault="0092597A" w:rsidP="00DD3480">
            <w:pPr>
              <w:pStyle w:val="Bullet1"/>
              <w:numPr>
                <w:ilvl w:val="1"/>
                <w:numId w:val="2"/>
              </w:numPr>
              <w:rPr>
                <w:rFonts w:ascii="Open Sans" w:eastAsiaTheme="minorEastAsia" w:hAnsi="Open Sans" w:cs="Open Sans"/>
              </w:rPr>
            </w:pPr>
            <w:r>
              <w:rPr>
                <w:rFonts w:ascii="Open Sans" w:eastAsiaTheme="minorEastAsia" w:hAnsi="Open Sans" w:cs="Open Sans"/>
              </w:rPr>
              <w:t>D</w:t>
            </w:r>
            <w:r w:rsidR="00B00205" w:rsidRPr="00B00205">
              <w:rPr>
                <w:rFonts w:ascii="Open Sans" w:eastAsiaTheme="minorEastAsia" w:hAnsi="Open Sans" w:cs="Open Sans"/>
              </w:rPr>
              <w:t>eliver in line with target margins</w:t>
            </w:r>
          </w:p>
          <w:p w14:paraId="26060778" w14:textId="192C0630"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t xml:space="preserve">Accelerating time to value </w:t>
            </w:r>
            <w:proofErr w:type="gramStart"/>
            <w:r w:rsidRPr="00B00205">
              <w:rPr>
                <w:rFonts w:ascii="Open Sans" w:eastAsiaTheme="minorEastAsia" w:hAnsi="Open Sans" w:cs="Open Sans"/>
              </w:rPr>
              <w:t>over time</w:t>
            </w:r>
            <w:proofErr w:type="gramEnd"/>
            <w:r w:rsidRPr="00B00205">
              <w:rPr>
                <w:rFonts w:ascii="Open Sans" w:eastAsiaTheme="minorEastAsia" w:hAnsi="Open Sans" w:cs="Open Sans"/>
              </w:rPr>
              <w:t xml:space="preserve"> until implementations are consistently </w:t>
            </w:r>
            <w:r w:rsidR="00211F31">
              <w:rPr>
                <w:rFonts w:ascii="Open Sans" w:eastAsiaTheme="minorEastAsia" w:hAnsi="Open Sans" w:cs="Open Sans"/>
              </w:rPr>
              <w:t>aligned to KPIs</w:t>
            </w:r>
          </w:p>
          <w:p w14:paraId="50595F02" w14:textId="77777777"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t>Leading on post implementation reviews and implementing lessons learnt in other engagements but also sharing with colleagues</w:t>
            </w:r>
          </w:p>
          <w:p w14:paraId="0F9EB675" w14:textId="77777777"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t xml:space="preserve">Help support In Life Solutions division by proactively identifying opportunities and pulling in colleagues to </w:t>
            </w:r>
            <w:proofErr w:type="spellStart"/>
            <w:r w:rsidRPr="00B00205">
              <w:rPr>
                <w:rFonts w:ascii="Open Sans" w:eastAsiaTheme="minorEastAsia" w:hAnsi="Open Sans" w:cs="Open Sans"/>
              </w:rPr>
              <w:t>capitalise</w:t>
            </w:r>
            <w:proofErr w:type="spellEnd"/>
            <w:r w:rsidRPr="00B00205">
              <w:rPr>
                <w:rFonts w:ascii="Open Sans" w:eastAsiaTheme="minorEastAsia" w:hAnsi="Open Sans" w:cs="Open Sans"/>
              </w:rPr>
              <w:t xml:space="preserve"> post go live</w:t>
            </w:r>
          </w:p>
          <w:p w14:paraId="56CA5B1A" w14:textId="77777777"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t>Engage your virtual teams</w:t>
            </w:r>
          </w:p>
          <w:p w14:paraId="2C15E1EB" w14:textId="77777777"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t>Contributing to performance management conversations and skills development focus in the service lines</w:t>
            </w:r>
          </w:p>
          <w:p w14:paraId="5E88B64E" w14:textId="77777777"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t>Readily embrace new product features and the opportunity this presents</w:t>
            </w:r>
          </w:p>
          <w:p w14:paraId="3DC6C88B" w14:textId="77777777"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t>Cross-functional influence, relationship building, and project management skills toward a broad constituency ranging from peer work groups and channel partners.</w:t>
            </w:r>
          </w:p>
          <w:p w14:paraId="0E086027" w14:textId="77777777" w:rsidR="00B00205" w:rsidRPr="00B00205" w:rsidRDefault="00B00205" w:rsidP="00DD3480">
            <w:pPr>
              <w:pStyle w:val="Bullet1"/>
              <w:numPr>
                <w:ilvl w:val="0"/>
                <w:numId w:val="2"/>
              </w:numPr>
              <w:rPr>
                <w:rFonts w:ascii="Open Sans" w:eastAsiaTheme="minorEastAsia" w:hAnsi="Open Sans" w:cs="Open Sans"/>
              </w:rPr>
            </w:pPr>
            <w:r w:rsidRPr="00B00205">
              <w:rPr>
                <w:rFonts w:ascii="Open Sans" w:eastAsiaTheme="minorEastAsia" w:hAnsi="Open Sans" w:cs="Open Sans"/>
              </w:rPr>
              <w:t xml:space="preserve">Great team player: Willing to take leadership role in driving initiatives, working across </w:t>
            </w:r>
            <w:proofErr w:type="spellStart"/>
            <w:r w:rsidRPr="00B00205">
              <w:rPr>
                <w:rFonts w:ascii="Open Sans" w:eastAsiaTheme="minorEastAsia" w:hAnsi="Open Sans" w:cs="Open Sans"/>
              </w:rPr>
              <w:t>organisations</w:t>
            </w:r>
            <w:proofErr w:type="spellEnd"/>
            <w:r w:rsidRPr="00B00205">
              <w:rPr>
                <w:rFonts w:ascii="Open Sans" w:eastAsiaTheme="minorEastAsia" w:hAnsi="Open Sans" w:cs="Open Sans"/>
              </w:rPr>
              <w:t>, and structuring approaches to new opportunities.</w:t>
            </w:r>
          </w:p>
          <w:p w14:paraId="28F6BA2B" w14:textId="77777777" w:rsidR="00B00205" w:rsidRPr="00036C72" w:rsidRDefault="00B00205" w:rsidP="00FB6349">
            <w:pPr>
              <w:pStyle w:val="Bullet1"/>
              <w:numPr>
                <w:ilvl w:val="0"/>
                <w:numId w:val="0"/>
              </w:numPr>
              <w:spacing w:before="0"/>
              <w:rPr>
                <w:rFonts w:ascii="Open Sans" w:eastAsiaTheme="minorEastAsia" w:hAnsi="Open Sans" w:cs="Open Sans"/>
                <w:b/>
                <w:bCs/>
                <w:lang w:val="en-GB"/>
              </w:rPr>
            </w:pPr>
          </w:p>
          <w:bookmarkEnd w:id="4"/>
          <w:bookmarkEnd w:id="5"/>
          <w:p w14:paraId="4B0272B2" w14:textId="77777777" w:rsidR="00812B51" w:rsidRPr="00036C72" w:rsidRDefault="00812B51" w:rsidP="00746CDF">
            <w:pPr>
              <w:rPr>
                <w:rFonts w:ascii="Open Sans" w:hAnsi="Open Sans" w:cs="Open Sans"/>
              </w:rPr>
            </w:pPr>
          </w:p>
          <w:p w14:paraId="0414395B" w14:textId="1504C836" w:rsidR="00FD3D43" w:rsidRDefault="00FD3D43" w:rsidP="00FB6349">
            <w:pPr>
              <w:rPr>
                <w:rFonts w:ascii="Open Sans" w:hAnsi="Open Sans" w:cs="Open Sans"/>
                <w:b/>
                <w:bCs/>
              </w:rPr>
            </w:pPr>
            <w:r w:rsidRPr="002A787B">
              <w:rPr>
                <w:rFonts w:ascii="Open Sans" w:hAnsi="Open Sans" w:cs="Open Sans"/>
                <w:b/>
                <w:bCs/>
              </w:rPr>
              <w:t xml:space="preserve">Essential </w:t>
            </w:r>
            <w:r w:rsidR="00645D92">
              <w:rPr>
                <w:rFonts w:ascii="Open Sans" w:hAnsi="Open Sans" w:cs="Open Sans"/>
                <w:b/>
                <w:bCs/>
              </w:rPr>
              <w:t xml:space="preserve">Experience and </w:t>
            </w:r>
            <w:r w:rsidRPr="002A787B">
              <w:rPr>
                <w:rFonts w:ascii="Open Sans" w:hAnsi="Open Sans" w:cs="Open Sans"/>
                <w:b/>
                <w:bCs/>
              </w:rPr>
              <w:t>Skills</w:t>
            </w:r>
            <w:r w:rsidR="00D73611" w:rsidRPr="002A787B">
              <w:rPr>
                <w:rFonts w:ascii="Open Sans" w:hAnsi="Open Sans" w:cs="Open Sans"/>
                <w:b/>
                <w:bCs/>
              </w:rPr>
              <w:t>:</w:t>
            </w:r>
          </w:p>
          <w:p w14:paraId="51C2F39A" w14:textId="3F082C2B" w:rsidR="002A787B" w:rsidRPr="000E4DC1" w:rsidRDefault="002A787B" w:rsidP="000E4DC1">
            <w:pPr>
              <w:pStyle w:val="Bullet1"/>
              <w:numPr>
                <w:ilvl w:val="0"/>
                <w:numId w:val="0"/>
              </w:numPr>
              <w:rPr>
                <w:rFonts w:ascii="Open Sans" w:eastAsiaTheme="minorEastAsia" w:hAnsi="Open Sans" w:cs="Open Sans"/>
              </w:rPr>
            </w:pPr>
          </w:p>
          <w:p w14:paraId="1F3F7B79" w14:textId="77777777" w:rsidR="0032605D" w:rsidRPr="0054530D" w:rsidRDefault="0032605D"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Experience leading medium-large scale Implementation, software, advisory or Managed Services customers with medium-large scale employee volumes (over 10,000 EE’s and £300k budgets), preferably as a Portfolio Manager</w:t>
            </w:r>
          </w:p>
          <w:p w14:paraId="4128AC43" w14:textId="5F39101A" w:rsidR="00250422" w:rsidRPr="0054530D" w:rsidRDefault="00250422"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Ability to manage &amp; own Programme KPIs, objectives, financial measures, planning, resourcing, deliverables and successful outcomes with internal and customer stakeholders (including C-Suite level)</w:t>
            </w:r>
          </w:p>
          <w:p w14:paraId="50655AC9" w14:textId="31C7DA04" w:rsidR="00250422" w:rsidRPr="0054530D" w:rsidRDefault="00250422"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Ability to act as portfolio lead across medium-high complexity programmes and projects, including over multiple workstreams (cross customer, cross sector, third party and internal cross functional)</w:t>
            </w:r>
          </w:p>
          <w:p w14:paraId="5B589FB1" w14:textId="226BD384" w:rsidR="00250422" w:rsidRPr="0054530D" w:rsidRDefault="00250422"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lastRenderedPageBreak/>
              <w:t xml:space="preserve">Ability to support commercial teams and </w:t>
            </w:r>
            <w:proofErr w:type="gramStart"/>
            <w:r w:rsidRPr="0054530D">
              <w:rPr>
                <w:rFonts w:ascii="Open Sans" w:eastAsiaTheme="minorEastAsia" w:hAnsi="Open Sans" w:cs="Open Sans"/>
              </w:rPr>
              <w:t>pricing for</w:t>
            </w:r>
            <w:proofErr w:type="gramEnd"/>
            <w:r w:rsidRPr="0054530D">
              <w:rPr>
                <w:rFonts w:ascii="Open Sans" w:eastAsiaTheme="minorEastAsia" w:hAnsi="Open Sans" w:cs="Open Sans"/>
              </w:rPr>
              <w:t xml:space="preserve"> programmes/projects in the sales pipeline </w:t>
            </w:r>
          </w:p>
          <w:p w14:paraId="194F7A93" w14:textId="33A57DAC" w:rsidR="0032605D" w:rsidRPr="0054530D" w:rsidRDefault="008A7DC2"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Experience leading multi-disciplinary teams including outside of knowledge expertise</w:t>
            </w:r>
          </w:p>
          <w:p w14:paraId="14CE577E" w14:textId="1230647B" w:rsidR="001B54CD" w:rsidRPr="0054530D" w:rsidRDefault="001B54CD"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Ability to oversee self and others; plans, schedules and delivers work to meet given objectives, outcomes and KPIs</w:t>
            </w:r>
          </w:p>
          <w:p w14:paraId="2F8FB88B" w14:textId="2F1EC3C4" w:rsidR="008A7DC2" w:rsidRPr="0054530D" w:rsidRDefault="001B54CD"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Ability to monitor self and others against agreed delivery timelines</w:t>
            </w:r>
          </w:p>
          <w:p w14:paraId="6F3B9033" w14:textId="0935B0D8" w:rsidR="001B54CD" w:rsidRPr="0054530D" w:rsidRDefault="00C124BA"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Determines, applies and advises appropriate methods, tools, applications and processes (leading continuous improvement of standard operating processes)</w:t>
            </w:r>
          </w:p>
          <w:p w14:paraId="2E40E7F9" w14:textId="77777777" w:rsidR="00E4471D" w:rsidRPr="0054530D" w:rsidRDefault="00E4471D"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Significate Influence across multi-disciplinary teams (internally &amp; with customers)</w:t>
            </w:r>
          </w:p>
          <w:p w14:paraId="0B100FC1" w14:textId="77777777" w:rsidR="00E4471D" w:rsidRPr="0054530D" w:rsidRDefault="00E4471D"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Partners, consults and facilitates appropriate collaboration between senior stakeholders, including C-Suite level (internally and externally)</w:t>
            </w:r>
          </w:p>
          <w:p w14:paraId="02391FDB" w14:textId="77777777" w:rsidR="00E4471D" w:rsidRPr="0054530D" w:rsidRDefault="00E4471D"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Participate in thought leadership related to own specialisms</w:t>
            </w:r>
          </w:p>
          <w:p w14:paraId="11A2D137" w14:textId="6487C5A2" w:rsidR="00E4471D" w:rsidRPr="0054530D" w:rsidRDefault="00E4471D"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Influences strategy for own specialisms</w:t>
            </w:r>
          </w:p>
          <w:p w14:paraId="7DC03D6D" w14:textId="77777777" w:rsidR="00E12792" w:rsidRPr="0054530D" w:rsidRDefault="00E12792"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Follows an expert approach to identifying and resolving business and reputationally impacting risks and issues</w:t>
            </w:r>
          </w:p>
          <w:p w14:paraId="530189E3" w14:textId="77777777" w:rsidR="00E12792" w:rsidRPr="0054530D" w:rsidRDefault="00E12792"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Owns root cause analysis for risks and issues</w:t>
            </w:r>
          </w:p>
          <w:p w14:paraId="7D13BD13" w14:textId="77777777" w:rsidR="00E12792" w:rsidRPr="0054530D" w:rsidRDefault="00E12792"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Act as a point of escalation, managing difficult conversations for senior stakeholders, including C-Suite level</w:t>
            </w:r>
          </w:p>
          <w:p w14:paraId="10015E94" w14:textId="79498C84" w:rsidR="00E4471D" w:rsidRPr="0054530D" w:rsidRDefault="00E12792"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Defining, alongside the Service Line leads, the approach and playbook to problem resolution and solution design</w:t>
            </w:r>
          </w:p>
          <w:p w14:paraId="61A94D6F" w14:textId="77777777" w:rsidR="00DD3480" w:rsidRPr="0054530D" w:rsidRDefault="00DD3480" w:rsidP="0054530D">
            <w:pPr>
              <w:pStyle w:val="Bullet1"/>
              <w:numPr>
                <w:ilvl w:val="0"/>
                <w:numId w:val="2"/>
              </w:numPr>
              <w:rPr>
                <w:rFonts w:ascii="Open Sans" w:eastAsiaTheme="minorEastAsia" w:hAnsi="Open Sans" w:cs="Open Sans"/>
              </w:rPr>
            </w:pPr>
            <w:r w:rsidRPr="0054530D">
              <w:rPr>
                <w:rFonts w:ascii="Open Sans" w:eastAsiaTheme="minorEastAsia" w:hAnsi="Open Sans" w:cs="Open Sans"/>
              </w:rPr>
              <w:t>Takes the initiative in identifying their own and supporting team members’ appropriate development opportunities</w:t>
            </w:r>
          </w:p>
          <w:p w14:paraId="1414246D" w14:textId="77777777" w:rsidR="003C49B3" w:rsidRDefault="00DD3480" w:rsidP="003C49B3">
            <w:pPr>
              <w:pStyle w:val="Bullet1"/>
              <w:numPr>
                <w:ilvl w:val="0"/>
                <w:numId w:val="2"/>
              </w:numPr>
              <w:rPr>
                <w:rFonts w:ascii="Open Sans" w:eastAsiaTheme="minorEastAsia" w:hAnsi="Open Sans" w:cs="Open Sans"/>
              </w:rPr>
            </w:pPr>
            <w:r w:rsidRPr="0054530D">
              <w:rPr>
                <w:rFonts w:ascii="Open Sans" w:eastAsiaTheme="minorEastAsia" w:hAnsi="Open Sans" w:cs="Open Sans"/>
              </w:rPr>
              <w:t xml:space="preserve">Supporting Service Line </w:t>
            </w:r>
            <w:proofErr w:type="gramStart"/>
            <w:r w:rsidRPr="0054530D">
              <w:rPr>
                <w:rFonts w:ascii="Open Sans" w:eastAsiaTheme="minorEastAsia" w:hAnsi="Open Sans" w:cs="Open Sans"/>
              </w:rPr>
              <w:t>Lead</w:t>
            </w:r>
            <w:proofErr w:type="gramEnd"/>
            <w:r w:rsidRPr="0054530D">
              <w:rPr>
                <w:rFonts w:ascii="Open Sans" w:eastAsiaTheme="minorEastAsia" w:hAnsi="Open Sans" w:cs="Open Sans"/>
              </w:rPr>
              <w:t xml:space="preserve"> to develop and mobilise the full range </w:t>
            </w:r>
            <w:proofErr w:type="gramStart"/>
            <w:r w:rsidRPr="0054530D">
              <w:rPr>
                <w:rFonts w:ascii="Open Sans" w:eastAsiaTheme="minorEastAsia" w:hAnsi="Open Sans" w:cs="Open Sans"/>
              </w:rPr>
              <w:t>or</w:t>
            </w:r>
            <w:proofErr w:type="gramEnd"/>
            <w:r w:rsidRPr="0054530D">
              <w:rPr>
                <w:rFonts w:ascii="Open Sans" w:eastAsiaTheme="minorEastAsia" w:hAnsi="Open Sans" w:cs="Open Sans"/>
              </w:rPr>
              <w:t xml:space="preserve"> required skills and capabilities for the business</w:t>
            </w:r>
          </w:p>
          <w:p w14:paraId="43A716B7" w14:textId="5AAF59C8" w:rsidR="00542015" w:rsidRPr="003C49B3" w:rsidRDefault="67689690" w:rsidP="003C49B3">
            <w:pPr>
              <w:pStyle w:val="Bullet1"/>
              <w:numPr>
                <w:ilvl w:val="0"/>
                <w:numId w:val="2"/>
              </w:numPr>
              <w:rPr>
                <w:rFonts w:ascii="Open Sans" w:eastAsiaTheme="minorEastAsia" w:hAnsi="Open Sans" w:cs="Open Sans"/>
              </w:rPr>
            </w:pPr>
            <w:commentRangeStart w:id="10"/>
            <w:r w:rsidRPr="003C49B3">
              <w:rPr>
                <w:rFonts w:ascii="Open Sans" w:eastAsiaTheme="minorEastAsia" w:hAnsi="Open Sans" w:cs="Open Sans"/>
              </w:rPr>
              <w:t>Experience</w:t>
            </w:r>
            <w:commentRangeEnd w:id="10"/>
            <w:r w:rsidR="00542015" w:rsidRPr="0054530D">
              <w:rPr>
                <w:rStyle w:val="CommentReference"/>
                <w:rFonts w:ascii="Open Sans" w:hAnsi="Open Sans" w:cs="Open Sans"/>
                <w:sz w:val="22"/>
                <w:szCs w:val="22"/>
              </w:rPr>
              <w:commentReference w:id="10"/>
            </w:r>
            <w:r w:rsidRPr="003C49B3">
              <w:rPr>
                <w:rFonts w:ascii="Open Sans" w:eastAsiaTheme="minorEastAsia" w:hAnsi="Open Sans" w:cs="Open Sans"/>
              </w:rPr>
              <w:t xml:space="preserve"> working in the HR &amp; Payroll software and/or outsourcing industry (Preferred) </w:t>
            </w:r>
          </w:p>
          <w:p w14:paraId="5BB45D41" w14:textId="4F4C1374" w:rsidR="002A787B" w:rsidRPr="002A787B" w:rsidRDefault="002A787B" w:rsidP="00CF51DB">
            <w:pPr>
              <w:pStyle w:val="Bullet1"/>
              <w:numPr>
                <w:ilvl w:val="0"/>
                <w:numId w:val="0"/>
              </w:numPr>
              <w:rPr>
                <w:rFonts w:ascii="Open Sans" w:eastAsiaTheme="minorEastAsia" w:hAnsi="Open Sans" w:cs="Open Sans"/>
              </w:rPr>
            </w:pPr>
          </w:p>
          <w:p w14:paraId="55BE3AB2" w14:textId="77777777" w:rsidR="00D2555D" w:rsidRPr="00D73611" w:rsidRDefault="00D2555D" w:rsidP="00FB6349">
            <w:pPr>
              <w:rPr>
                <w:rFonts w:ascii="Open Sans" w:hAnsi="Open Sans" w:cs="Open Sans"/>
                <w:b/>
                <w:bCs/>
              </w:rPr>
            </w:pPr>
          </w:p>
          <w:p w14:paraId="6893845A" w14:textId="6D20654B" w:rsidR="00FD3D43" w:rsidRPr="00036C72" w:rsidRDefault="00A2140E" w:rsidP="00C734C2">
            <w:pPr>
              <w:ind w:left="720"/>
              <w:rPr>
                <w:rFonts w:ascii="Open Sans" w:hAnsi="Open Sans" w:cs="Open Sans"/>
              </w:rPr>
            </w:pPr>
            <w:r w:rsidRPr="00036C72">
              <w:rPr>
                <w:rFonts w:ascii="Open Sans" w:hAnsi="Open Sans" w:cs="Open Sans"/>
              </w:rPr>
              <w:t xml:space="preserve"> </w:t>
            </w:r>
          </w:p>
        </w:tc>
      </w:tr>
      <w:tr w:rsidR="00240B56" w:rsidRPr="00036C72" w14:paraId="3AA2949A" w14:textId="77777777" w:rsidTr="3ECDBF0F">
        <w:tc>
          <w:tcPr>
            <w:tcW w:w="11199" w:type="dxa"/>
            <w:tcBorders>
              <w:left w:val="nil"/>
              <w:right w:val="nil"/>
            </w:tcBorders>
          </w:tcPr>
          <w:p w14:paraId="4E99BAB2" w14:textId="77777777" w:rsidR="00FD3D43" w:rsidRPr="00036C72" w:rsidRDefault="00FD3D43" w:rsidP="00FB6349">
            <w:pPr>
              <w:rPr>
                <w:rFonts w:ascii="Open Sans" w:hAnsi="Open Sans" w:cs="Open Sans"/>
                <w:color w:val="FFFFFF" w:themeColor="background1"/>
              </w:rPr>
            </w:pPr>
          </w:p>
          <w:p w14:paraId="6055120E" w14:textId="2F0B651B" w:rsidR="00185406" w:rsidRPr="00036C72" w:rsidRDefault="00185406" w:rsidP="00FB6349">
            <w:pPr>
              <w:rPr>
                <w:rFonts w:ascii="Open Sans" w:hAnsi="Open Sans" w:cs="Open Sans"/>
                <w:color w:val="FFFFFF" w:themeColor="background1"/>
              </w:rPr>
            </w:pPr>
          </w:p>
        </w:tc>
      </w:tr>
      <w:tr w:rsidR="00276563" w:rsidRPr="00036C72" w14:paraId="4A615168" w14:textId="77777777" w:rsidTr="3ECDBF0F">
        <w:tc>
          <w:tcPr>
            <w:tcW w:w="11199" w:type="dxa"/>
            <w:shd w:val="clear" w:color="auto" w:fill="000F2E"/>
          </w:tcPr>
          <w:p w14:paraId="0A2BB8E8" w14:textId="419D1C94" w:rsidR="00FD3D43" w:rsidRPr="00036C72" w:rsidRDefault="00085637" w:rsidP="00FB6349">
            <w:pPr>
              <w:rPr>
                <w:rFonts w:ascii="Open Sans" w:hAnsi="Open Sans" w:cs="Open Sans"/>
              </w:rPr>
            </w:pPr>
            <w:r w:rsidRPr="00036C72">
              <w:rPr>
                <w:rFonts w:ascii="Open Sans" w:hAnsi="Open Sans" w:cs="Open Sans"/>
                <w:color w:val="FFFFFF" w:themeColor="background1"/>
              </w:rPr>
              <w:t>People Leadership / Team Leadership:</w:t>
            </w:r>
          </w:p>
        </w:tc>
      </w:tr>
      <w:tr w:rsidR="00B53ED1" w:rsidRPr="00036C72" w14:paraId="1852729C" w14:textId="77777777" w:rsidTr="3ECDBF0F">
        <w:tc>
          <w:tcPr>
            <w:tcW w:w="11199" w:type="dxa"/>
          </w:tcPr>
          <w:p w14:paraId="0CE9206E" w14:textId="77777777" w:rsidR="00D73611" w:rsidRDefault="00D73611" w:rsidP="00D73611">
            <w:pPr>
              <w:rPr>
                <w:rFonts w:ascii="Open Sans" w:hAnsi="Open Sans" w:cs="Open Sans"/>
                <w:b/>
                <w:bCs/>
              </w:rPr>
            </w:pPr>
          </w:p>
          <w:p w14:paraId="0D300B5E" w14:textId="77777777" w:rsidR="006D38AB" w:rsidRDefault="79539E96" w:rsidP="3ECDBF0F">
            <w:pPr>
              <w:rPr>
                <w:rStyle w:val="eop"/>
                <w:rFonts w:ascii="Open Sans" w:hAnsi="Open Sans" w:cs="Open Sans"/>
                <w:color w:val="000000" w:themeColor="text1"/>
              </w:rPr>
            </w:pPr>
            <w:r>
              <w:rPr>
                <w:rStyle w:val="normaltextrun"/>
                <w:rFonts w:ascii="Open Sans" w:hAnsi="Open Sans" w:cs="Open Sans"/>
                <w:color w:val="000000"/>
                <w:shd w:val="clear" w:color="auto" w:fill="FFFFFF"/>
              </w:rPr>
              <w:t>This role does not have any direct people line management responsibilities</w:t>
            </w:r>
            <w:r>
              <w:rPr>
                <w:rStyle w:val="eop"/>
                <w:rFonts w:ascii="Open Sans" w:hAnsi="Open Sans" w:cs="Open Sans"/>
                <w:color w:val="000000"/>
                <w:shd w:val="clear" w:color="auto" w:fill="FFFFFF"/>
              </w:rPr>
              <w:t> </w:t>
            </w:r>
            <w:commentRangeStart w:id="11"/>
            <w:commentRangeEnd w:id="11"/>
            <w:r w:rsidR="006D38AB">
              <w:rPr>
                <w:rStyle w:val="CommentReference"/>
              </w:rPr>
              <w:commentReference w:id="11"/>
            </w:r>
          </w:p>
          <w:p w14:paraId="6040282F" w14:textId="664F240B" w:rsidR="00FD3D43" w:rsidRPr="00F56888" w:rsidRDefault="00FD3D43" w:rsidP="00F56888">
            <w:pPr>
              <w:rPr>
                <w:rFonts w:ascii="Open Sans" w:hAnsi="Open Sans" w:cs="Open Sans"/>
                <w:color w:val="FFFFFF" w:themeColor="background1"/>
              </w:rPr>
            </w:pPr>
          </w:p>
        </w:tc>
      </w:tr>
    </w:tbl>
    <w:p w14:paraId="2E0394DA" w14:textId="1D88900C" w:rsidR="009129B1" w:rsidRPr="00036C72"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036C72" w14:paraId="157A367A" w14:textId="77777777" w:rsidTr="00D73611">
        <w:tc>
          <w:tcPr>
            <w:tcW w:w="11199" w:type="dxa"/>
            <w:shd w:val="clear" w:color="auto" w:fill="000F2E"/>
          </w:tcPr>
          <w:p w14:paraId="64BBD8D4" w14:textId="6A86F1D8" w:rsidR="002E5319" w:rsidRPr="00036C72" w:rsidRDefault="002E5319" w:rsidP="00FB6349">
            <w:pPr>
              <w:rPr>
                <w:rFonts w:ascii="Open Sans" w:hAnsi="Open Sans" w:cs="Open Sans"/>
              </w:rPr>
            </w:pPr>
            <w:r w:rsidRPr="00036C72">
              <w:rPr>
                <w:rFonts w:ascii="Open Sans" w:hAnsi="Open Sans" w:cs="Open Sans"/>
                <w:color w:val="FFFFFF" w:themeColor="background1"/>
              </w:rPr>
              <w:t>Special Circumstances</w:t>
            </w:r>
            <w:r w:rsidR="00A81425" w:rsidRPr="00036C72">
              <w:rPr>
                <w:rFonts w:ascii="Open Sans" w:hAnsi="Open Sans" w:cs="Open Sans"/>
                <w:color w:val="FFFFFF" w:themeColor="background1"/>
              </w:rPr>
              <w:t xml:space="preserve"> / Other Requirements e.g. travel requirements, working arrangements etc</w:t>
            </w:r>
          </w:p>
        </w:tc>
      </w:tr>
      <w:tr w:rsidR="00675FF2" w:rsidRPr="00036C72" w14:paraId="1CCEF79F" w14:textId="77777777" w:rsidTr="296B3D0B">
        <w:tc>
          <w:tcPr>
            <w:tcW w:w="11199" w:type="dxa"/>
          </w:tcPr>
          <w:p w14:paraId="0C88AAA9" w14:textId="77777777" w:rsidR="002E5319" w:rsidRPr="00036C72" w:rsidRDefault="002E5319" w:rsidP="00FB6349">
            <w:pPr>
              <w:pStyle w:val="ListParagraph"/>
              <w:rPr>
                <w:rFonts w:ascii="Open Sans" w:hAnsi="Open Sans" w:cs="Open Sans"/>
              </w:rPr>
            </w:pPr>
          </w:p>
          <w:p w14:paraId="4F110CE8" w14:textId="3F7D5B41" w:rsidR="002E5319" w:rsidRPr="00132E1E" w:rsidRDefault="00132E1E" w:rsidP="00132E1E">
            <w:r>
              <w:rPr>
                <w:rStyle w:val="normaltextrun"/>
                <w:rFonts w:ascii="Open Sans" w:hAnsi="Open Sans" w:cs="Open Sans"/>
                <w:color w:val="000000"/>
                <w:shd w:val="clear" w:color="auto" w:fill="FFFFFF"/>
              </w:rPr>
              <w:lastRenderedPageBreak/>
              <w:t>This role could require regular travel, potentially overnight or for extended periods of time, both to customer locations and Zellis or partner offices</w:t>
            </w:r>
            <w:r>
              <w:rPr>
                <w:rStyle w:val="eop"/>
                <w:rFonts w:ascii="Open Sans" w:hAnsi="Open Sans" w:cs="Open Sans"/>
                <w:color w:val="000000"/>
                <w:shd w:val="clear" w:color="auto" w:fill="FFFFFF"/>
              </w:rPr>
              <w:t> </w:t>
            </w:r>
          </w:p>
          <w:p w14:paraId="19423A9A" w14:textId="0277F57A" w:rsidR="00132E1E" w:rsidRPr="00132E1E" w:rsidRDefault="00132E1E" w:rsidP="00132E1E">
            <w:pPr>
              <w:rPr>
                <w:rFonts w:ascii="Open Sans" w:hAnsi="Open Sans" w:cs="Open Sans"/>
                <w:color w:val="FFFFFF" w:themeColor="background1"/>
              </w:rPr>
            </w:pPr>
          </w:p>
        </w:tc>
      </w:tr>
    </w:tbl>
    <w:p w14:paraId="72962B17" w14:textId="06001755" w:rsidR="002E5319" w:rsidRPr="00036C72" w:rsidRDefault="002E5319" w:rsidP="00FB6349">
      <w:pPr>
        <w:spacing w:after="0" w:line="240" w:lineRule="auto"/>
        <w:ind w:left="645"/>
        <w:textAlignment w:val="baseline"/>
        <w:rPr>
          <w:rFonts w:ascii="Open Sans" w:eastAsia="Times New Roman" w:hAnsi="Open Sans" w:cs="Open Sans"/>
          <w:lang w:eastAsia="en-GB"/>
        </w:rPr>
      </w:pPr>
    </w:p>
    <w:p w14:paraId="69257D63" w14:textId="77777777" w:rsidR="002E5319" w:rsidRPr="00036C72" w:rsidRDefault="002E5319" w:rsidP="00FB6349">
      <w:pPr>
        <w:spacing w:after="0" w:line="240" w:lineRule="auto"/>
        <w:ind w:left="645"/>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036C72" w14:paraId="6C65FB94" w14:textId="77777777" w:rsidTr="00D73611">
        <w:tc>
          <w:tcPr>
            <w:tcW w:w="11028" w:type="dxa"/>
            <w:shd w:val="clear" w:color="auto" w:fill="000F2E"/>
          </w:tcPr>
          <w:p w14:paraId="5A72424A" w14:textId="77777777" w:rsidR="009129B1" w:rsidRPr="00036C72" w:rsidRDefault="009129B1" w:rsidP="00FB6349">
            <w:pPr>
              <w:rPr>
                <w:rFonts w:ascii="Open Sans" w:hAnsi="Open Sans" w:cs="Open Sans"/>
                <w:color w:val="0F0F0F"/>
              </w:rPr>
            </w:pPr>
            <w:r w:rsidRPr="00036C72">
              <w:rPr>
                <w:rFonts w:ascii="Open Sans" w:hAnsi="Open Sans" w:cs="Open Sans"/>
                <w:color w:val="FFFFFF" w:themeColor="background1"/>
              </w:rPr>
              <w:t>About Zellis</w:t>
            </w:r>
          </w:p>
        </w:tc>
      </w:tr>
      <w:tr w:rsidR="001E3B76" w:rsidRPr="00036C72" w14:paraId="31D75353" w14:textId="77777777" w:rsidTr="006279E4">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sdtContent>
              <w:p w14:paraId="2D4FA53F" w14:textId="77777777" w:rsidR="000A2AAF" w:rsidRPr="00036C72" w:rsidRDefault="000A2AAF" w:rsidP="00FB6349">
                <w:pPr>
                  <w:pStyle w:val="NormalWeb"/>
                  <w:spacing w:before="0" w:beforeAutospacing="0" w:after="0" w:afterAutospacing="0"/>
                  <w:rPr>
                    <w:rFonts w:ascii="Open Sans" w:eastAsiaTheme="minorHAnsi" w:hAnsi="Open Sans" w:cs="Open Sans"/>
                    <w:bCs/>
                    <w:sz w:val="22"/>
                    <w:szCs w:val="22"/>
                    <w:lang w:eastAsia="en-US"/>
                  </w:rPr>
                </w:pPr>
              </w:p>
              <w:p w14:paraId="59DB2B36" w14:textId="482ACEE3"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Zellis is the leading provider of payroll and HR solutions for the UK and Ireland.</w:t>
                </w:r>
              </w:p>
              <w:p w14:paraId="48159BFF" w14:textId="54AC546C"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Together with </w:t>
                </w:r>
                <w:proofErr w:type="spellStart"/>
                <w:r w:rsidRPr="00036C72">
                  <w:rPr>
                    <w:rFonts w:ascii="Open Sans" w:hAnsi="Open Sans" w:cs="Open Sans"/>
                    <w:sz w:val="22"/>
                    <w:szCs w:val="22"/>
                  </w:rPr>
                  <w:t>Benefex</w:t>
                </w:r>
                <w:proofErr w:type="spellEnd"/>
                <w:r w:rsidRPr="00036C72">
                  <w:rPr>
                    <w:rFonts w:ascii="Open Sans" w:hAnsi="Open Sans" w:cs="Open Sans"/>
                    <w:sz w:val="22"/>
                    <w:szCs w:val="22"/>
                  </w:rPr>
                  <w:t xml:space="preserve"> and </w:t>
                </w:r>
                <w:proofErr w:type="spellStart"/>
                <w:r w:rsidRPr="00036C72">
                  <w:rPr>
                    <w:rFonts w:ascii="Open Sans" w:hAnsi="Open Sans" w:cs="Open Sans"/>
                    <w:sz w:val="22"/>
                    <w:szCs w:val="22"/>
                  </w:rPr>
                  <w:t>Moorepay</w:t>
                </w:r>
                <w:proofErr w:type="spellEnd"/>
                <w:r w:rsidRPr="00036C72">
                  <w:rPr>
                    <w:rFonts w:ascii="Open Sans" w:hAnsi="Open Sans" w:cs="Open Sans"/>
                    <w:sz w:val="22"/>
                    <w:szCs w:val="22"/>
                  </w:rPr>
                  <w:t>, we form the Zellis Group, serving a vast array of companies across every vertical and industry.</w:t>
                </w:r>
              </w:p>
              <w:p w14:paraId="722F87D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purpose</w:t>
                </w:r>
                <w:r w:rsidRPr="00036C72">
                  <w:rPr>
                    <w:rFonts w:ascii="Open Sans" w:hAnsi="Open Sans" w:cs="Open Sans"/>
                    <w:sz w:val="22"/>
                    <w:szCs w:val="22"/>
                  </w:rPr>
                  <w:t xml:space="preserve"> is to make people feel appreciated for the work they do – through precision, choice, and magic.</w:t>
                </w:r>
              </w:p>
              <w:p w14:paraId="113D6373"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history</w:t>
                </w:r>
              </w:p>
              <w:p w14:paraId="64EFEDAD" w14:textId="3C4C9429"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We have over 50 years of heritage and industry experience – and we’ve been ahead of the curve throughout.</w:t>
                </w:r>
                <w:r w:rsidR="00D73611">
                  <w:rPr>
                    <w:rFonts w:ascii="Open Sans" w:hAnsi="Open Sans" w:cs="Open Sans"/>
                    <w:sz w:val="22"/>
                    <w:szCs w:val="22"/>
                  </w:rPr>
                  <w:t xml:space="preserve"> </w:t>
                </w:r>
                <w:r w:rsidRPr="00036C72">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We were acquired by Northgate, becoming NorthgateArinso in 2007 and NGA Human Resources UK and Ireland in 2014, where we were joined by </w:t>
                </w:r>
                <w:proofErr w:type="spellStart"/>
                <w:r w:rsidRPr="00036C72">
                  <w:rPr>
                    <w:rFonts w:ascii="Open Sans" w:hAnsi="Open Sans" w:cs="Open Sans"/>
                    <w:sz w:val="22"/>
                    <w:szCs w:val="22"/>
                  </w:rPr>
                  <w:t>Moorepay</w:t>
                </w:r>
                <w:proofErr w:type="spellEnd"/>
                <w:r w:rsidRPr="00036C72">
                  <w:rPr>
                    <w:rFonts w:ascii="Open Sans" w:hAnsi="Open Sans" w:cs="Open Sans"/>
                    <w:sz w:val="22"/>
                    <w:szCs w:val="22"/>
                  </w:rPr>
                  <w:t>. In 2018, the UK and Ireland division was sold to Bain Capital and now we operate as a standalone company.</w:t>
                </w:r>
              </w:p>
              <w:p w14:paraId="74A1138E"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After acquiring </w:t>
                </w:r>
                <w:proofErr w:type="spellStart"/>
                <w:r w:rsidRPr="00036C72">
                  <w:rPr>
                    <w:rFonts w:ascii="Open Sans" w:hAnsi="Open Sans" w:cs="Open Sans"/>
                    <w:sz w:val="22"/>
                    <w:szCs w:val="22"/>
                  </w:rPr>
                  <w:t>Benefex</w:t>
                </w:r>
                <w:proofErr w:type="spellEnd"/>
                <w:r w:rsidRPr="00036C72">
                  <w:rPr>
                    <w:rFonts w:ascii="Open Sans" w:hAnsi="Open Sans" w:cs="Open Sans"/>
                    <w:sz w:val="22"/>
                    <w:szCs w:val="22"/>
                  </w:rPr>
                  <w:t>, we’re now even better equipped to serve the complex needs of our customers.</w:t>
                </w:r>
              </w:p>
              <w:p w14:paraId="0F7AFFBB" w14:textId="77777777" w:rsidR="00D73611"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vision</w:t>
                </w:r>
              </w:p>
              <w:p w14:paraId="3765B008"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036C72">
                  <w:rPr>
                    <w:rFonts w:ascii="Open Sans" w:hAnsi="Open Sans" w:cs="Open Sans"/>
                    <w:sz w:val="22"/>
                    <w:szCs w:val="22"/>
                  </w:rPr>
                  <w:t>delivering first-class customer service at all times</w:t>
                </w:r>
                <w:proofErr w:type="gramEnd"/>
                <w:r w:rsidRPr="00036C72">
                  <w:rPr>
                    <w:rFonts w:ascii="Open Sans" w:hAnsi="Open Sans" w:cs="Open Sans"/>
                    <w:sz w:val="22"/>
                    <w:szCs w:val="22"/>
                  </w:rPr>
                  <w:t>.</w:t>
                </w:r>
              </w:p>
              <w:p w14:paraId="3DB11D1B" w14:textId="77777777" w:rsidR="00D73611" w:rsidRPr="00036C72"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036C72"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We’re proud of our culture</w:t>
                </w:r>
              </w:p>
              <w:p w14:paraId="5F179B2A" w14:textId="11F78AAB" w:rsidR="001343B3" w:rsidRDefault="001343B3" w:rsidP="00FB6349">
                <w:pPr>
                  <w:pStyle w:val="NormalWeb"/>
                  <w:spacing w:before="0" w:beforeAutospacing="0" w:after="0" w:afterAutospacing="0"/>
                  <w:rPr>
                    <w:rFonts w:ascii="Open Sans" w:hAnsi="Open Sans" w:cs="Open Sans"/>
                    <w:sz w:val="22"/>
                    <w:szCs w:val="22"/>
                  </w:rPr>
                </w:pPr>
                <w:r w:rsidRPr="00036C72">
                  <w:rPr>
                    <w:rFonts w:ascii="Open Sans" w:hAnsi="Open Sans" w:cs="Open Sans"/>
                    <w:sz w:val="22"/>
                    <w:szCs w:val="22"/>
                  </w:rPr>
                  <w:t>At Zellis we work hard to create a culture where people want to join, belong to, and be part of a progressive organisation.</w:t>
                </w:r>
                <w:r w:rsidR="00D73611">
                  <w:rPr>
                    <w:rFonts w:ascii="Open Sans" w:hAnsi="Open Sans" w:cs="Open Sans"/>
                    <w:sz w:val="22"/>
                    <w:szCs w:val="22"/>
                  </w:rPr>
                  <w:t xml:space="preserve"> </w:t>
                </w:r>
                <w:r w:rsidRPr="00036C72">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036C72" w:rsidRDefault="00732D3C" w:rsidP="00FB6349">
                <w:pPr>
                  <w:pStyle w:val="NormalWeb"/>
                  <w:spacing w:before="0" w:beforeAutospacing="0" w:after="0" w:afterAutospacing="0"/>
                  <w:rPr>
                    <w:rFonts w:ascii="Open Sans" w:hAnsi="Open Sans" w:cs="Open Sans"/>
                    <w:sz w:val="22"/>
                    <w:szCs w:val="22"/>
                  </w:rPr>
                </w:pPr>
              </w:p>
              <w:p w14:paraId="1F714FC8" w14:textId="4D65675D" w:rsidR="009129B1" w:rsidRDefault="001343B3" w:rsidP="00D73611">
                <w:pPr>
                  <w:pStyle w:val="NormalWeb"/>
                  <w:spacing w:before="0" w:beforeAutospacing="0" w:after="0" w:afterAutospacing="0"/>
                  <w:rPr>
                    <w:rFonts w:ascii="Open Sans" w:hAnsi="Open Sans" w:cs="Open Sans"/>
                    <w:sz w:val="22"/>
                    <w:szCs w:val="22"/>
                  </w:rPr>
                </w:pPr>
                <w:r w:rsidRPr="00036C72">
                  <w:rPr>
                    <w:rFonts w:ascii="Open Sans" w:hAnsi="Open Sans" w:cs="Open Sans"/>
                    <w:b/>
                    <w:bCs/>
                    <w:sz w:val="22"/>
                    <w:szCs w:val="22"/>
                  </w:rPr>
                  <w:t>Our values,</w:t>
                </w:r>
                <w:r w:rsidRPr="00036C72">
                  <w:rPr>
                    <w:rFonts w:ascii="Open Sans" w:hAnsi="Open Sans" w:cs="Open Sans"/>
                    <w:sz w:val="22"/>
                    <w:szCs w:val="22"/>
                  </w:rPr>
                  <w:t xml:space="preserve"> which were defined with input from </w:t>
                </w:r>
                <w:proofErr w:type="gramStart"/>
                <w:r w:rsidRPr="00036C72">
                  <w:rPr>
                    <w:rFonts w:ascii="Open Sans" w:hAnsi="Open Sans" w:cs="Open Sans"/>
                    <w:sz w:val="22"/>
                    <w:szCs w:val="22"/>
                  </w:rPr>
                  <w:t>all of</w:t>
                </w:r>
                <w:proofErr w:type="gramEnd"/>
                <w:r w:rsidRPr="00036C72">
                  <w:rPr>
                    <w:rFonts w:ascii="Open Sans" w:hAnsi="Open Sans" w:cs="Open Sans"/>
                    <w:sz w:val="22"/>
                    <w:szCs w:val="22"/>
                  </w:rPr>
                  <w:t xml:space="preserve"> our 2,000 colleagues, are not empty words on a poster. They reflect who we are, and how we operate as a business</w:t>
                </w:r>
                <w:r w:rsidR="00D73611">
                  <w:rPr>
                    <w:rFonts w:ascii="Open Sans" w:hAnsi="Open Sans" w:cs="Open Sans"/>
                    <w:sz w:val="22"/>
                    <w:szCs w:val="22"/>
                  </w:rPr>
                  <w:t>.</w:t>
                </w:r>
              </w:p>
              <w:p w14:paraId="463B28F0" w14:textId="669E4F6F" w:rsidR="00D73611" w:rsidRDefault="00D73611" w:rsidP="00D73611">
                <w:pPr>
                  <w:pStyle w:val="NormalWeb"/>
                  <w:spacing w:before="0" w:beforeAutospacing="0" w:after="0" w:afterAutospacing="0"/>
                  <w:rPr>
                    <w:rFonts w:ascii="Open Sans" w:hAnsi="Open Sans" w:cs="Open Sans"/>
                    <w:sz w:val="22"/>
                    <w:szCs w:val="22"/>
                  </w:rPr>
                </w:pPr>
              </w:p>
              <w:p w14:paraId="625A43C4" w14:textId="1B6F56C9" w:rsidR="00D73611" w:rsidRPr="00D73611" w:rsidRDefault="00D73611" w:rsidP="00D73611">
                <w:pPr>
                  <w:pStyle w:val="NormalWeb"/>
                  <w:spacing w:before="0" w:beforeAutospacing="0" w:after="0" w:afterAutospacing="0"/>
                  <w:jc w:val="center"/>
                  <w:rPr>
                    <w:rFonts w:ascii="Open Sans" w:hAnsi="Open Sans" w:cs="Open Sans"/>
                    <w:sz w:val="22"/>
                    <w:szCs w:val="22"/>
                  </w:rPr>
                </w:pPr>
                <w:r>
                  <w:rPr>
                    <w:rFonts w:ascii="Open Sans" w:hAnsi="Open Sans" w:cs="Open Sans"/>
                    <w:noProof/>
                    <w:sz w:val="22"/>
                    <w:szCs w:val="22"/>
                  </w:rPr>
                  <w:lastRenderedPageBreak/>
                  <w:drawing>
                    <wp:inline distT="0" distB="0" distL="0" distR="0" wp14:anchorId="19611F2F" wp14:editId="32A7479F">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5"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p w14:paraId="745D140E" w14:textId="77777777" w:rsidR="009129B1" w:rsidRPr="00036C72" w:rsidRDefault="005D1848" w:rsidP="00FB6349">
                <w:pPr>
                  <w:rPr>
                    <w:rFonts w:ascii="Open Sans" w:eastAsia="Times New Roman" w:hAnsi="Open Sans" w:cs="Open Sans"/>
                    <w:bCs/>
                    <w:lang w:eastAsia="en-GB"/>
                  </w:rPr>
                </w:pPr>
              </w:p>
            </w:sdtContent>
          </w:sdt>
        </w:tc>
      </w:tr>
    </w:tbl>
    <w:p w14:paraId="2CA462E8" w14:textId="20CDA7CA" w:rsidR="009129B1" w:rsidRPr="00036C72" w:rsidRDefault="009129B1" w:rsidP="00FB6349">
      <w:pPr>
        <w:shd w:val="clear" w:color="auto" w:fill="FFFFFF"/>
        <w:spacing w:after="0" w:line="240" w:lineRule="auto"/>
        <w:rPr>
          <w:rFonts w:ascii="Open Sans" w:hAnsi="Open Sans" w:cs="Open Sans"/>
          <w:color w:val="0F0F0F"/>
        </w:rPr>
      </w:pPr>
    </w:p>
    <w:p w14:paraId="69D0221E" w14:textId="70B9D56D" w:rsidR="00467D64" w:rsidRPr="00036C72" w:rsidRDefault="00467D64" w:rsidP="00FB6349">
      <w:pPr>
        <w:spacing w:after="0" w:line="240" w:lineRule="auto"/>
        <w:rPr>
          <w:rFonts w:ascii="Open Sans" w:hAnsi="Open Sans" w:cs="Open Sans"/>
        </w:rPr>
      </w:pPr>
    </w:p>
    <w:p w14:paraId="243DB275" w14:textId="6DF3EFB8" w:rsidR="00467D64" w:rsidRPr="00036C72" w:rsidRDefault="00467D64" w:rsidP="00FB6349">
      <w:pPr>
        <w:spacing w:after="0" w:line="240" w:lineRule="auto"/>
        <w:rPr>
          <w:rFonts w:ascii="Open Sans" w:hAnsi="Open Sans" w:cs="Open Sans"/>
        </w:rPr>
      </w:pPr>
    </w:p>
    <w:p w14:paraId="42404F0B" w14:textId="382533BC" w:rsidR="00467D64" w:rsidRPr="00036C72" w:rsidRDefault="00467D64" w:rsidP="00FB6349">
      <w:pPr>
        <w:spacing w:after="0" w:line="240" w:lineRule="auto"/>
        <w:rPr>
          <w:rFonts w:ascii="Open Sans" w:hAnsi="Open Sans" w:cs="Open Sans"/>
        </w:rPr>
      </w:pPr>
    </w:p>
    <w:p w14:paraId="063E8BDE" w14:textId="28886B96" w:rsidR="00467D64" w:rsidRPr="00036C72" w:rsidRDefault="00467D64" w:rsidP="00FB6349">
      <w:pPr>
        <w:tabs>
          <w:tab w:val="left" w:pos="3900"/>
        </w:tabs>
        <w:spacing w:after="0" w:line="240" w:lineRule="auto"/>
        <w:rPr>
          <w:rFonts w:ascii="Open Sans" w:hAnsi="Open Sans" w:cs="Open Sans"/>
        </w:rPr>
      </w:pPr>
      <w:r w:rsidRPr="00036C72">
        <w:rPr>
          <w:rFonts w:ascii="Open Sans" w:hAnsi="Open Sans" w:cs="Open Sans"/>
        </w:rPr>
        <w:tab/>
      </w:r>
    </w:p>
    <w:sectPr w:rsidR="00467D64" w:rsidRPr="00036C72" w:rsidSect="00320603">
      <w:headerReference w:type="default" r:id="rId16"/>
      <w:footerReference w:type="default" r:id="rId17"/>
      <w:type w:val="continuous"/>
      <w:pgSz w:w="11906" w:h="16838"/>
      <w:pgMar w:top="2268" w:right="1440" w:bottom="426" w:left="1440"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ike Mcdonnell" w:date="2024-01-03T09:19:00Z" w:initials="MM">
    <w:p w14:paraId="22F587B4" w14:textId="1D4B24FF" w:rsidR="3ECDBF0F" w:rsidRDefault="3ECDBF0F">
      <w:pPr>
        <w:pStyle w:val="CommentText"/>
      </w:pPr>
      <w:r>
        <w:t xml:space="preserve">across our market segments? </w:t>
      </w:r>
      <w:r>
        <w:rPr>
          <w:rStyle w:val="CommentReference"/>
        </w:rPr>
        <w:annotationRef/>
      </w:r>
    </w:p>
  </w:comment>
  <w:comment w:id="6" w:author="Mike Mcdonnell" w:date="2024-01-03T09:21:00Z" w:initials="MM">
    <w:p w14:paraId="68EEAFF0" w14:textId="18FB16DB" w:rsidR="3ECDBF0F" w:rsidRDefault="3ECDBF0F">
      <w:pPr>
        <w:pStyle w:val="CommentText"/>
      </w:pPr>
      <w:r>
        <w:t xml:space="preserve">with a particular focus on new customer implementations? </w:t>
      </w:r>
      <w:r>
        <w:rPr>
          <w:rStyle w:val="CommentReference"/>
        </w:rPr>
        <w:annotationRef/>
      </w:r>
    </w:p>
  </w:comment>
  <w:comment w:id="10" w:author="Mike Mcdonnell" w:date="2024-01-03T09:25:00Z" w:initials="MM">
    <w:p w14:paraId="5FCBF411" w14:textId="2C8417AE" w:rsidR="3ECDBF0F" w:rsidRDefault="3ECDBF0F">
      <w:pPr>
        <w:pStyle w:val="CommentText"/>
      </w:pPr>
      <w:r>
        <w:t>Able to switch between Commercial and Public Sector</w:t>
      </w:r>
      <w:r>
        <w:rPr>
          <w:rStyle w:val="CommentReference"/>
        </w:rPr>
        <w:annotationRef/>
      </w:r>
    </w:p>
  </w:comment>
  <w:comment w:id="11" w:author="Mike Mcdonnell" w:date="2024-01-03T09:28:00Z" w:initials="MM">
    <w:p w14:paraId="0D317046" w14:textId="45AC264D" w:rsidR="3ECDBF0F" w:rsidRDefault="3ECDBF0F">
      <w:pPr>
        <w:pStyle w:val="CommentText"/>
      </w:pPr>
      <w:r>
        <w:t xml:space="preserve">Values need updating below - wont let me add a comment in that section however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F587B4" w15:done="1"/>
  <w15:commentEx w15:paraId="68EEAFF0" w15:done="1"/>
  <w15:commentEx w15:paraId="5FCBF411" w15:done="1"/>
  <w15:commentEx w15:paraId="0D3170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268E9A" w16cex:dateUtc="2024-01-03T09:19:00Z"/>
  <w16cex:commentExtensible w16cex:durableId="1D7DF41E" w16cex:dateUtc="2024-01-03T09:21:00Z"/>
  <w16cex:commentExtensible w16cex:durableId="25B7C1FF" w16cex:dateUtc="2024-01-03T09:25:00Z"/>
  <w16cex:commentExtensible w16cex:durableId="6E33A70D" w16cex:dateUtc="2024-01-03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F587B4" w16cid:durableId="40268E9A"/>
  <w16cid:commentId w16cid:paraId="68EEAFF0" w16cid:durableId="1D7DF41E"/>
  <w16cid:commentId w16cid:paraId="5FCBF411" w16cid:durableId="25B7C1FF"/>
  <w16cid:commentId w16cid:paraId="0D317046" w16cid:durableId="6E33A7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3DBB9" w14:textId="77777777" w:rsidR="00320603" w:rsidRDefault="00320603" w:rsidP="004F1A9A">
      <w:pPr>
        <w:spacing w:after="0" w:line="240" w:lineRule="auto"/>
      </w:pPr>
      <w:r>
        <w:separator/>
      </w:r>
    </w:p>
  </w:endnote>
  <w:endnote w:type="continuationSeparator" w:id="0">
    <w:p w14:paraId="08440CEA" w14:textId="77777777" w:rsidR="00320603" w:rsidRDefault="00320603" w:rsidP="004F1A9A">
      <w:pPr>
        <w:spacing w:after="0" w:line="240" w:lineRule="auto"/>
      </w:pPr>
      <w:r>
        <w:continuationSeparator/>
      </w:r>
    </w:p>
  </w:endnote>
  <w:endnote w:type="continuationNotice" w:id="1">
    <w:p w14:paraId="42875373" w14:textId="77777777" w:rsidR="00320603" w:rsidRDefault="00320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Freeform 1"/>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1877"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spid="_x0000_s1026" fillcolor="#1f2a44" stroked="f" strokeweight="0" path="m,l7536180,r,876294l,8762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" w14:anchorId="1B758AA9">
              <v:stroke miterlimit="83231f" joinstyle="miter"/>
              <v:path textboxrect="0,0,7536180,876294" arrowok="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BF12" w14:textId="77777777" w:rsidR="00320603" w:rsidRDefault="00320603" w:rsidP="004F1A9A">
      <w:pPr>
        <w:spacing w:after="0" w:line="240" w:lineRule="auto"/>
      </w:pPr>
      <w:r>
        <w:separator/>
      </w:r>
    </w:p>
  </w:footnote>
  <w:footnote w:type="continuationSeparator" w:id="0">
    <w:p w14:paraId="63E91726" w14:textId="77777777" w:rsidR="00320603" w:rsidRDefault="00320603" w:rsidP="004F1A9A">
      <w:pPr>
        <w:spacing w:after="0" w:line="240" w:lineRule="auto"/>
      </w:pPr>
      <w:r>
        <w:continuationSeparator/>
      </w:r>
    </w:p>
  </w:footnote>
  <w:footnote w:type="continuationNotice" w:id="1">
    <w:p w14:paraId="62FAD42E" w14:textId="77777777" w:rsidR="00320603" w:rsidRDefault="00320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28AAEE4C">
              <wp:simplePos x="0" y="0"/>
              <wp:positionH relativeFrom="column">
                <wp:posOffset>-680720</wp:posOffset>
              </wp:positionH>
              <wp:positionV relativeFrom="paragraph">
                <wp:posOffset>-26035</wp:posOffset>
              </wp:positionV>
              <wp:extent cx="5390515"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1404620"/>
                      </a:xfrm>
                      <a:prstGeom prst="rect">
                        <a:avLst/>
                      </a:prstGeom>
                      <a:solidFill>
                        <a:srgbClr val="FFFFFF"/>
                      </a:solidFill>
                      <a:ln w="9525">
                        <a:noFill/>
                        <a:miter lim="800000"/>
                        <a:headEnd/>
                        <a:tailEnd/>
                      </a:ln>
                    </wps:spPr>
                    <wps:txbx>
                      <w:txbxContent>
                        <w:p w14:paraId="677C0C67" w14:textId="3218AA82" w:rsidR="000F667A" w:rsidRPr="007E655B" w:rsidRDefault="00023348">
                          <w:pPr>
                            <w:rPr>
                              <w:rFonts w:ascii="Open Sans" w:hAnsi="Open Sans" w:cs="Open Sans"/>
                              <w:b/>
                              <w:bCs/>
                              <w:color w:val="E5554F"/>
                              <w:sz w:val="48"/>
                              <w:szCs w:val="48"/>
                            </w:rPr>
                          </w:pPr>
                          <w:r>
                            <w:rPr>
                              <w:rFonts w:ascii="Open Sans" w:hAnsi="Open Sans" w:cs="Open Sans"/>
                              <w:b/>
                              <w:bCs/>
                              <w:color w:val="E5554F"/>
                              <w:sz w:val="48"/>
                              <w:szCs w:val="48"/>
                            </w:rPr>
                            <w:t>Implementation Engagement Manager</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17" o:spid="_x0000_s1026" type="#_x0000_t202" style="position:absolute;left:0;text-align:left;margin-left:-53.6pt;margin-top:-2.05pt;width:424.4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2yVDgIAAPcDAAAOAAAAZHJzL2Uyb0RvYy54bWysU9tu2zAMfR+wfxD0vtjJ4q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" stroked="f">
              <v:textbox style="mso-fit-shape-to-text:t">
                <w:txbxContent>
                  <w:p w14:paraId="677C0C67" w14:textId="3218AA82" w:rsidR="000F667A" w:rsidRPr="007E655B" w:rsidRDefault="00023348">
                    <w:pPr>
                      <w:rPr>
                        <w:rFonts w:ascii="Open Sans" w:hAnsi="Open Sans" w:cs="Open Sans"/>
                        <w:b/>
                        <w:bCs/>
                        <w:color w:val="E5554F"/>
                        <w:sz w:val="48"/>
                        <w:szCs w:val="48"/>
                      </w:rPr>
                    </w:pPr>
                    <w:r>
                      <w:rPr>
                        <w:rFonts w:ascii="Open Sans" w:hAnsi="Open Sans" w:cs="Open Sans"/>
                        <w:b/>
                        <w:bCs/>
                        <w:color w:val="E5554F"/>
                        <w:sz w:val="48"/>
                        <w:szCs w:val="48"/>
                      </w:rPr>
                      <w:t>Implementation Engagement Manager</w:t>
                    </w:r>
                  </w:p>
                  <w:p w14:paraId="21845337" w14:textId="4C184478" w:rsidR="001C3673" w:rsidRPr="007E655B" w:rsidRDefault="001C3673">
                    <w:pPr>
                      <w:rPr>
                        <w:rFonts w:ascii="Open Sans" w:hAnsi="Open Sans" w:cs="Open Sans"/>
                        <w:color w:val="000F2E"/>
                        <w:sz w:val="36"/>
                        <w:szCs w:val="36"/>
                      </w:rPr>
                    </w:pPr>
                    <w:r w:rsidRPr="007E655B">
                      <w:rPr>
                        <w:rFonts w:ascii="Open Sans" w:hAnsi="Open Sans" w:cs="Open Sans"/>
                        <w:color w:val="000F2E"/>
                        <w:sz w:val="36"/>
                        <w:szCs w:val="36"/>
                      </w:rPr>
                      <w:t>Job reference (000000000000)</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2EF"/>
    <w:multiLevelType w:val="hybridMultilevel"/>
    <w:tmpl w:val="4EF0A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57A27"/>
    <w:multiLevelType w:val="hybridMultilevel"/>
    <w:tmpl w:val="EAFC8842"/>
    <w:lvl w:ilvl="0" w:tplc="C346F870">
      <w:start w:val="1"/>
      <w:numFmt w:val="bullet"/>
      <w:lvlText w:val="•"/>
      <w:lvlJc w:val="left"/>
      <w:pPr>
        <w:tabs>
          <w:tab w:val="num" w:pos="720"/>
        </w:tabs>
        <w:ind w:left="720" w:hanging="360"/>
      </w:pPr>
      <w:rPr>
        <w:rFonts w:ascii="Arial" w:hAnsi="Arial" w:hint="default"/>
      </w:rPr>
    </w:lvl>
    <w:lvl w:ilvl="1" w:tplc="AD1C7EF6" w:tentative="1">
      <w:start w:val="1"/>
      <w:numFmt w:val="bullet"/>
      <w:lvlText w:val="•"/>
      <w:lvlJc w:val="left"/>
      <w:pPr>
        <w:tabs>
          <w:tab w:val="num" w:pos="1440"/>
        </w:tabs>
        <w:ind w:left="1440" w:hanging="360"/>
      </w:pPr>
      <w:rPr>
        <w:rFonts w:ascii="Arial" w:hAnsi="Arial" w:hint="default"/>
      </w:rPr>
    </w:lvl>
    <w:lvl w:ilvl="2" w:tplc="4100EC04" w:tentative="1">
      <w:start w:val="1"/>
      <w:numFmt w:val="bullet"/>
      <w:lvlText w:val="•"/>
      <w:lvlJc w:val="left"/>
      <w:pPr>
        <w:tabs>
          <w:tab w:val="num" w:pos="2160"/>
        </w:tabs>
        <w:ind w:left="2160" w:hanging="360"/>
      </w:pPr>
      <w:rPr>
        <w:rFonts w:ascii="Arial" w:hAnsi="Arial" w:hint="default"/>
      </w:rPr>
    </w:lvl>
    <w:lvl w:ilvl="3" w:tplc="EE5017CC" w:tentative="1">
      <w:start w:val="1"/>
      <w:numFmt w:val="bullet"/>
      <w:lvlText w:val="•"/>
      <w:lvlJc w:val="left"/>
      <w:pPr>
        <w:tabs>
          <w:tab w:val="num" w:pos="2880"/>
        </w:tabs>
        <w:ind w:left="2880" w:hanging="360"/>
      </w:pPr>
      <w:rPr>
        <w:rFonts w:ascii="Arial" w:hAnsi="Arial" w:hint="default"/>
      </w:rPr>
    </w:lvl>
    <w:lvl w:ilvl="4" w:tplc="5852A5D2" w:tentative="1">
      <w:start w:val="1"/>
      <w:numFmt w:val="bullet"/>
      <w:lvlText w:val="•"/>
      <w:lvlJc w:val="left"/>
      <w:pPr>
        <w:tabs>
          <w:tab w:val="num" w:pos="3600"/>
        </w:tabs>
        <w:ind w:left="3600" w:hanging="360"/>
      </w:pPr>
      <w:rPr>
        <w:rFonts w:ascii="Arial" w:hAnsi="Arial" w:hint="default"/>
      </w:rPr>
    </w:lvl>
    <w:lvl w:ilvl="5" w:tplc="D9F4FF00" w:tentative="1">
      <w:start w:val="1"/>
      <w:numFmt w:val="bullet"/>
      <w:lvlText w:val="•"/>
      <w:lvlJc w:val="left"/>
      <w:pPr>
        <w:tabs>
          <w:tab w:val="num" w:pos="4320"/>
        </w:tabs>
        <w:ind w:left="4320" w:hanging="360"/>
      </w:pPr>
      <w:rPr>
        <w:rFonts w:ascii="Arial" w:hAnsi="Arial" w:hint="default"/>
      </w:rPr>
    </w:lvl>
    <w:lvl w:ilvl="6" w:tplc="5178EC24" w:tentative="1">
      <w:start w:val="1"/>
      <w:numFmt w:val="bullet"/>
      <w:lvlText w:val="•"/>
      <w:lvlJc w:val="left"/>
      <w:pPr>
        <w:tabs>
          <w:tab w:val="num" w:pos="5040"/>
        </w:tabs>
        <w:ind w:left="5040" w:hanging="360"/>
      </w:pPr>
      <w:rPr>
        <w:rFonts w:ascii="Arial" w:hAnsi="Arial" w:hint="default"/>
      </w:rPr>
    </w:lvl>
    <w:lvl w:ilvl="7" w:tplc="C744EF28" w:tentative="1">
      <w:start w:val="1"/>
      <w:numFmt w:val="bullet"/>
      <w:lvlText w:val="•"/>
      <w:lvlJc w:val="left"/>
      <w:pPr>
        <w:tabs>
          <w:tab w:val="num" w:pos="5760"/>
        </w:tabs>
        <w:ind w:left="5760" w:hanging="360"/>
      </w:pPr>
      <w:rPr>
        <w:rFonts w:ascii="Arial" w:hAnsi="Arial" w:hint="default"/>
      </w:rPr>
    </w:lvl>
    <w:lvl w:ilvl="8" w:tplc="7AF8ED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5A5D8E"/>
    <w:multiLevelType w:val="hybridMultilevel"/>
    <w:tmpl w:val="B61287D4"/>
    <w:lvl w:ilvl="0" w:tplc="5ADAB1D6">
      <w:start w:val="1"/>
      <w:numFmt w:val="bullet"/>
      <w:lvlText w:val="•"/>
      <w:lvlJc w:val="left"/>
      <w:pPr>
        <w:tabs>
          <w:tab w:val="num" w:pos="720"/>
        </w:tabs>
        <w:ind w:left="720" w:hanging="360"/>
      </w:pPr>
      <w:rPr>
        <w:rFonts w:ascii="Arial" w:hAnsi="Arial" w:hint="default"/>
      </w:rPr>
    </w:lvl>
    <w:lvl w:ilvl="1" w:tplc="ED7E8D28" w:tentative="1">
      <w:start w:val="1"/>
      <w:numFmt w:val="bullet"/>
      <w:lvlText w:val="•"/>
      <w:lvlJc w:val="left"/>
      <w:pPr>
        <w:tabs>
          <w:tab w:val="num" w:pos="1440"/>
        </w:tabs>
        <w:ind w:left="1440" w:hanging="360"/>
      </w:pPr>
      <w:rPr>
        <w:rFonts w:ascii="Arial" w:hAnsi="Arial" w:hint="default"/>
      </w:rPr>
    </w:lvl>
    <w:lvl w:ilvl="2" w:tplc="AA784350" w:tentative="1">
      <w:start w:val="1"/>
      <w:numFmt w:val="bullet"/>
      <w:lvlText w:val="•"/>
      <w:lvlJc w:val="left"/>
      <w:pPr>
        <w:tabs>
          <w:tab w:val="num" w:pos="2160"/>
        </w:tabs>
        <w:ind w:left="2160" w:hanging="360"/>
      </w:pPr>
      <w:rPr>
        <w:rFonts w:ascii="Arial" w:hAnsi="Arial" w:hint="default"/>
      </w:rPr>
    </w:lvl>
    <w:lvl w:ilvl="3" w:tplc="E9C497D0" w:tentative="1">
      <w:start w:val="1"/>
      <w:numFmt w:val="bullet"/>
      <w:lvlText w:val="•"/>
      <w:lvlJc w:val="left"/>
      <w:pPr>
        <w:tabs>
          <w:tab w:val="num" w:pos="2880"/>
        </w:tabs>
        <w:ind w:left="2880" w:hanging="360"/>
      </w:pPr>
      <w:rPr>
        <w:rFonts w:ascii="Arial" w:hAnsi="Arial" w:hint="default"/>
      </w:rPr>
    </w:lvl>
    <w:lvl w:ilvl="4" w:tplc="89BC52E0" w:tentative="1">
      <w:start w:val="1"/>
      <w:numFmt w:val="bullet"/>
      <w:lvlText w:val="•"/>
      <w:lvlJc w:val="left"/>
      <w:pPr>
        <w:tabs>
          <w:tab w:val="num" w:pos="3600"/>
        </w:tabs>
        <w:ind w:left="3600" w:hanging="360"/>
      </w:pPr>
      <w:rPr>
        <w:rFonts w:ascii="Arial" w:hAnsi="Arial" w:hint="default"/>
      </w:rPr>
    </w:lvl>
    <w:lvl w:ilvl="5" w:tplc="C67CFCC2" w:tentative="1">
      <w:start w:val="1"/>
      <w:numFmt w:val="bullet"/>
      <w:lvlText w:val="•"/>
      <w:lvlJc w:val="left"/>
      <w:pPr>
        <w:tabs>
          <w:tab w:val="num" w:pos="4320"/>
        </w:tabs>
        <w:ind w:left="4320" w:hanging="360"/>
      </w:pPr>
      <w:rPr>
        <w:rFonts w:ascii="Arial" w:hAnsi="Arial" w:hint="default"/>
      </w:rPr>
    </w:lvl>
    <w:lvl w:ilvl="6" w:tplc="6B38B98C" w:tentative="1">
      <w:start w:val="1"/>
      <w:numFmt w:val="bullet"/>
      <w:lvlText w:val="•"/>
      <w:lvlJc w:val="left"/>
      <w:pPr>
        <w:tabs>
          <w:tab w:val="num" w:pos="5040"/>
        </w:tabs>
        <w:ind w:left="5040" w:hanging="360"/>
      </w:pPr>
      <w:rPr>
        <w:rFonts w:ascii="Arial" w:hAnsi="Arial" w:hint="default"/>
      </w:rPr>
    </w:lvl>
    <w:lvl w:ilvl="7" w:tplc="B4EE94B6" w:tentative="1">
      <w:start w:val="1"/>
      <w:numFmt w:val="bullet"/>
      <w:lvlText w:val="•"/>
      <w:lvlJc w:val="left"/>
      <w:pPr>
        <w:tabs>
          <w:tab w:val="num" w:pos="5760"/>
        </w:tabs>
        <w:ind w:left="5760" w:hanging="360"/>
      </w:pPr>
      <w:rPr>
        <w:rFonts w:ascii="Arial" w:hAnsi="Arial" w:hint="default"/>
      </w:rPr>
    </w:lvl>
    <w:lvl w:ilvl="8" w:tplc="929E62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F04D3"/>
    <w:multiLevelType w:val="hybridMultilevel"/>
    <w:tmpl w:val="8146F600"/>
    <w:lvl w:ilvl="0" w:tplc="EEB09034">
      <w:start w:val="1"/>
      <w:numFmt w:val="bullet"/>
      <w:lvlText w:val="•"/>
      <w:lvlJc w:val="left"/>
      <w:pPr>
        <w:tabs>
          <w:tab w:val="num" w:pos="720"/>
        </w:tabs>
        <w:ind w:left="720" w:hanging="360"/>
      </w:pPr>
      <w:rPr>
        <w:rFonts w:ascii="Arial" w:hAnsi="Arial" w:hint="default"/>
      </w:rPr>
    </w:lvl>
    <w:lvl w:ilvl="1" w:tplc="AEEABD5C" w:tentative="1">
      <w:start w:val="1"/>
      <w:numFmt w:val="bullet"/>
      <w:lvlText w:val="•"/>
      <w:lvlJc w:val="left"/>
      <w:pPr>
        <w:tabs>
          <w:tab w:val="num" w:pos="1440"/>
        </w:tabs>
        <w:ind w:left="1440" w:hanging="360"/>
      </w:pPr>
      <w:rPr>
        <w:rFonts w:ascii="Arial" w:hAnsi="Arial" w:hint="default"/>
      </w:rPr>
    </w:lvl>
    <w:lvl w:ilvl="2" w:tplc="E2300FDC" w:tentative="1">
      <w:start w:val="1"/>
      <w:numFmt w:val="bullet"/>
      <w:lvlText w:val="•"/>
      <w:lvlJc w:val="left"/>
      <w:pPr>
        <w:tabs>
          <w:tab w:val="num" w:pos="2160"/>
        </w:tabs>
        <w:ind w:left="2160" w:hanging="360"/>
      </w:pPr>
      <w:rPr>
        <w:rFonts w:ascii="Arial" w:hAnsi="Arial" w:hint="default"/>
      </w:rPr>
    </w:lvl>
    <w:lvl w:ilvl="3" w:tplc="A7EA3552" w:tentative="1">
      <w:start w:val="1"/>
      <w:numFmt w:val="bullet"/>
      <w:lvlText w:val="•"/>
      <w:lvlJc w:val="left"/>
      <w:pPr>
        <w:tabs>
          <w:tab w:val="num" w:pos="2880"/>
        </w:tabs>
        <w:ind w:left="2880" w:hanging="360"/>
      </w:pPr>
      <w:rPr>
        <w:rFonts w:ascii="Arial" w:hAnsi="Arial" w:hint="default"/>
      </w:rPr>
    </w:lvl>
    <w:lvl w:ilvl="4" w:tplc="FC304D00" w:tentative="1">
      <w:start w:val="1"/>
      <w:numFmt w:val="bullet"/>
      <w:lvlText w:val="•"/>
      <w:lvlJc w:val="left"/>
      <w:pPr>
        <w:tabs>
          <w:tab w:val="num" w:pos="3600"/>
        </w:tabs>
        <w:ind w:left="3600" w:hanging="360"/>
      </w:pPr>
      <w:rPr>
        <w:rFonts w:ascii="Arial" w:hAnsi="Arial" w:hint="default"/>
      </w:rPr>
    </w:lvl>
    <w:lvl w:ilvl="5" w:tplc="7F567A86" w:tentative="1">
      <w:start w:val="1"/>
      <w:numFmt w:val="bullet"/>
      <w:lvlText w:val="•"/>
      <w:lvlJc w:val="left"/>
      <w:pPr>
        <w:tabs>
          <w:tab w:val="num" w:pos="4320"/>
        </w:tabs>
        <w:ind w:left="4320" w:hanging="360"/>
      </w:pPr>
      <w:rPr>
        <w:rFonts w:ascii="Arial" w:hAnsi="Arial" w:hint="default"/>
      </w:rPr>
    </w:lvl>
    <w:lvl w:ilvl="6" w:tplc="D5B63DEA" w:tentative="1">
      <w:start w:val="1"/>
      <w:numFmt w:val="bullet"/>
      <w:lvlText w:val="•"/>
      <w:lvlJc w:val="left"/>
      <w:pPr>
        <w:tabs>
          <w:tab w:val="num" w:pos="5040"/>
        </w:tabs>
        <w:ind w:left="5040" w:hanging="360"/>
      </w:pPr>
      <w:rPr>
        <w:rFonts w:ascii="Arial" w:hAnsi="Arial" w:hint="default"/>
      </w:rPr>
    </w:lvl>
    <w:lvl w:ilvl="7" w:tplc="8BB40C52" w:tentative="1">
      <w:start w:val="1"/>
      <w:numFmt w:val="bullet"/>
      <w:lvlText w:val="•"/>
      <w:lvlJc w:val="left"/>
      <w:pPr>
        <w:tabs>
          <w:tab w:val="num" w:pos="5760"/>
        </w:tabs>
        <w:ind w:left="5760" w:hanging="360"/>
      </w:pPr>
      <w:rPr>
        <w:rFonts w:ascii="Arial" w:hAnsi="Arial" w:hint="default"/>
      </w:rPr>
    </w:lvl>
    <w:lvl w:ilvl="8" w:tplc="F1E0CA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A80D8A"/>
    <w:multiLevelType w:val="hybridMultilevel"/>
    <w:tmpl w:val="39F26A04"/>
    <w:lvl w:ilvl="0" w:tplc="842AA5E4">
      <w:start w:val="1"/>
      <w:numFmt w:val="bullet"/>
      <w:lvlText w:val="•"/>
      <w:lvlJc w:val="left"/>
      <w:pPr>
        <w:tabs>
          <w:tab w:val="num" w:pos="720"/>
        </w:tabs>
        <w:ind w:left="720" w:hanging="360"/>
      </w:pPr>
      <w:rPr>
        <w:rFonts w:ascii="Arial" w:hAnsi="Arial" w:hint="default"/>
      </w:rPr>
    </w:lvl>
    <w:lvl w:ilvl="1" w:tplc="C6CAEDE6" w:tentative="1">
      <w:start w:val="1"/>
      <w:numFmt w:val="bullet"/>
      <w:lvlText w:val="•"/>
      <w:lvlJc w:val="left"/>
      <w:pPr>
        <w:tabs>
          <w:tab w:val="num" w:pos="1440"/>
        </w:tabs>
        <w:ind w:left="1440" w:hanging="360"/>
      </w:pPr>
      <w:rPr>
        <w:rFonts w:ascii="Arial" w:hAnsi="Arial" w:hint="default"/>
      </w:rPr>
    </w:lvl>
    <w:lvl w:ilvl="2" w:tplc="0F3E16F2" w:tentative="1">
      <w:start w:val="1"/>
      <w:numFmt w:val="bullet"/>
      <w:lvlText w:val="•"/>
      <w:lvlJc w:val="left"/>
      <w:pPr>
        <w:tabs>
          <w:tab w:val="num" w:pos="2160"/>
        </w:tabs>
        <w:ind w:left="2160" w:hanging="360"/>
      </w:pPr>
      <w:rPr>
        <w:rFonts w:ascii="Arial" w:hAnsi="Arial" w:hint="default"/>
      </w:rPr>
    </w:lvl>
    <w:lvl w:ilvl="3" w:tplc="7F626678" w:tentative="1">
      <w:start w:val="1"/>
      <w:numFmt w:val="bullet"/>
      <w:lvlText w:val="•"/>
      <w:lvlJc w:val="left"/>
      <w:pPr>
        <w:tabs>
          <w:tab w:val="num" w:pos="2880"/>
        </w:tabs>
        <w:ind w:left="2880" w:hanging="360"/>
      </w:pPr>
      <w:rPr>
        <w:rFonts w:ascii="Arial" w:hAnsi="Arial" w:hint="default"/>
      </w:rPr>
    </w:lvl>
    <w:lvl w:ilvl="4" w:tplc="67327200" w:tentative="1">
      <w:start w:val="1"/>
      <w:numFmt w:val="bullet"/>
      <w:lvlText w:val="•"/>
      <w:lvlJc w:val="left"/>
      <w:pPr>
        <w:tabs>
          <w:tab w:val="num" w:pos="3600"/>
        </w:tabs>
        <w:ind w:left="3600" w:hanging="360"/>
      </w:pPr>
      <w:rPr>
        <w:rFonts w:ascii="Arial" w:hAnsi="Arial" w:hint="default"/>
      </w:rPr>
    </w:lvl>
    <w:lvl w:ilvl="5" w:tplc="C60654A4" w:tentative="1">
      <w:start w:val="1"/>
      <w:numFmt w:val="bullet"/>
      <w:lvlText w:val="•"/>
      <w:lvlJc w:val="left"/>
      <w:pPr>
        <w:tabs>
          <w:tab w:val="num" w:pos="4320"/>
        </w:tabs>
        <w:ind w:left="4320" w:hanging="360"/>
      </w:pPr>
      <w:rPr>
        <w:rFonts w:ascii="Arial" w:hAnsi="Arial" w:hint="default"/>
      </w:rPr>
    </w:lvl>
    <w:lvl w:ilvl="6" w:tplc="A0D218BC" w:tentative="1">
      <w:start w:val="1"/>
      <w:numFmt w:val="bullet"/>
      <w:lvlText w:val="•"/>
      <w:lvlJc w:val="left"/>
      <w:pPr>
        <w:tabs>
          <w:tab w:val="num" w:pos="5040"/>
        </w:tabs>
        <w:ind w:left="5040" w:hanging="360"/>
      </w:pPr>
      <w:rPr>
        <w:rFonts w:ascii="Arial" w:hAnsi="Arial" w:hint="default"/>
      </w:rPr>
    </w:lvl>
    <w:lvl w:ilvl="7" w:tplc="55B8E02C" w:tentative="1">
      <w:start w:val="1"/>
      <w:numFmt w:val="bullet"/>
      <w:lvlText w:val="•"/>
      <w:lvlJc w:val="left"/>
      <w:pPr>
        <w:tabs>
          <w:tab w:val="num" w:pos="5760"/>
        </w:tabs>
        <w:ind w:left="5760" w:hanging="360"/>
      </w:pPr>
      <w:rPr>
        <w:rFonts w:ascii="Arial" w:hAnsi="Arial" w:hint="default"/>
      </w:rPr>
    </w:lvl>
    <w:lvl w:ilvl="8" w:tplc="A3E077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547702"/>
    <w:multiLevelType w:val="hybridMultilevel"/>
    <w:tmpl w:val="A4640A84"/>
    <w:lvl w:ilvl="0" w:tplc="CE02A7D6">
      <w:start w:val="1"/>
      <w:numFmt w:val="bullet"/>
      <w:lvlText w:val="•"/>
      <w:lvlJc w:val="left"/>
      <w:pPr>
        <w:tabs>
          <w:tab w:val="num" w:pos="720"/>
        </w:tabs>
        <w:ind w:left="720" w:hanging="360"/>
      </w:pPr>
      <w:rPr>
        <w:rFonts w:ascii="Arial" w:hAnsi="Arial" w:hint="default"/>
      </w:rPr>
    </w:lvl>
    <w:lvl w:ilvl="1" w:tplc="252C77DA" w:tentative="1">
      <w:start w:val="1"/>
      <w:numFmt w:val="bullet"/>
      <w:lvlText w:val="•"/>
      <w:lvlJc w:val="left"/>
      <w:pPr>
        <w:tabs>
          <w:tab w:val="num" w:pos="1440"/>
        </w:tabs>
        <w:ind w:left="1440" w:hanging="360"/>
      </w:pPr>
      <w:rPr>
        <w:rFonts w:ascii="Arial" w:hAnsi="Arial" w:hint="default"/>
      </w:rPr>
    </w:lvl>
    <w:lvl w:ilvl="2" w:tplc="83C8220A" w:tentative="1">
      <w:start w:val="1"/>
      <w:numFmt w:val="bullet"/>
      <w:lvlText w:val="•"/>
      <w:lvlJc w:val="left"/>
      <w:pPr>
        <w:tabs>
          <w:tab w:val="num" w:pos="2160"/>
        </w:tabs>
        <w:ind w:left="2160" w:hanging="360"/>
      </w:pPr>
      <w:rPr>
        <w:rFonts w:ascii="Arial" w:hAnsi="Arial" w:hint="default"/>
      </w:rPr>
    </w:lvl>
    <w:lvl w:ilvl="3" w:tplc="3FE81C7A" w:tentative="1">
      <w:start w:val="1"/>
      <w:numFmt w:val="bullet"/>
      <w:lvlText w:val="•"/>
      <w:lvlJc w:val="left"/>
      <w:pPr>
        <w:tabs>
          <w:tab w:val="num" w:pos="2880"/>
        </w:tabs>
        <w:ind w:left="2880" w:hanging="360"/>
      </w:pPr>
      <w:rPr>
        <w:rFonts w:ascii="Arial" w:hAnsi="Arial" w:hint="default"/>
      </w:rPr>
    </w:lvl>
    <w:lvl w:ilvl="4" w:tplc="FD60D704" w:tentative="1">
      <w:start w:val="1"/>
      <w:numFmt w:val="bullet"/>
      <w:lvlText w:val="•"/>
      <w:lvlJc w:val="left"/>
      <w:pPr>
        <w:tabs>
          <w:tab w:val="num" w:pos="3600"/>
        </w:tabs>
        <w:ind w:left="3600" w:hanging="360"/>
      </w:pPr>
      <w:rPr>
        <w:rFonts w:ascii="Arial" w:hAnsi="Arial" w:hint="default"/>
      </w:rPr>
    </w:lvl>
    <w:lvl w:ilvl="5" w:tplc="471E98B0" w:tentative="1">
      <w:start w:val="1"/>
      <w:numFmt w:val="bullet"/>
      <w:lvlText w:val="•"/>
      <w:lvlJc w:val="left"/>
      <w:pPr>
        <w:tabs>
          <w:tab w:val="num" w:pos="4320"/>
        </w:tabs>
        <w:ind w:left="4320" w:hanging="360"/>
      </w:pPr>
      <w:rPr>
        <w:rFonts w:ascii="Arial" w:hAnsi="Arial" w:hint="default"/>
      </w:rPr>
    </w:lvl>
    <w:lvl w:ilvl="6" w:tplc="2B443566" w:tentative="1">
      <w:start w:val="1"/>
      <w:numFmt w:val="bullet"/>
      <w:lvlText w:val="•"/>
      <w:lvlJc w:val="left"/>
      <w:pPr>
        <w:tabs>
          <w:tab w:val="num" w:pos="5040"/>
        </w:tabs>
        <w:ind w:left="5040" w:hanging="360"/>
      </w:pPr>
      <w:rPr>
        <w:rFonts w:ascii="Arial" w:hAnsi="Arial" w:hint="default"/>
      </w:rPr>
    </w:lvl>
    <w:lvl w:ilvl="7" w:tplc="15B2CABA" w:tentative="1">
      <w:start w:val="1"/>
      <w:numFmt w:val="bullet"/>
      <w:lvlText w:val="•"/>
      <w:lvlJc w:val="left"/>
      <w:pPr>
        <w:tabs>
          <w:tab w:val="num" w:pos="5760"/>
        </w:tabs>
        <w:ind w:left="5760" w:hanging="360"/>
      </w:pPr>
      <w:rPr>
        <w:rFonts w:ascii="Arial" w:hAnsi="Arial" w:hint="default"/>
      </w:rPr>
    </w:lvl>
    <w:lvl w:ilvl="8" w:tplc="FB86D4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C77148"/>
    <w:multiLevelType w:val="hybridMultilevel"/>
    <w:tmpl w:val="4CEA430C"/>
    <w:lvl w:ilvl="0" w:tplc="A95CDEB8">
      <w:start w:val="1"/>
      <w:numFmt w:val="bullet"/>
      <w:lvlText w:val="•"/>
      <w:lvlJc w:val="left"/>
      <w:pPr>
        <w:tabs>
          <w:tab w:val="num" w:pos="720"/>
        </w:tabs>
        <w:ind w:left="720" w:hanging="360"/>
      </w:pPr>
      <w:rPr>
        <w:rFonts w:ascii="Arial" w:hAnsi="Arial" w:hint="default"/>
      </w:rPr>
    </w:lvl>
    <w:lvl w:ilvl="1" w:tplc="F4085F92" w:tentative="1">
      <w:start w:val="1"/>
      <w:numFmt w:val="bullet"/>
      <w:lvlText w:val="•"/>
      <w:lvlJc w:val="left"/>
      <w:pPr>
        <w:tabs>
          <w:tab w:val="num" w:pos="1440"/>
        </w:tabs>
        <w:ind w:left="1440" w:hanging="360"/>
      </w:pPr>
      <w:rPr>
        <w:rFonts w:ascii="Arial" w:hAnsi="Arial" w:hint="default"/>
      </w:rPr>
    </w:lvl>
    <w:lvl w:ilvl="2" w:tplc="D7881EF4" w:tentative="1">
      <w:start w:val="1"/>
      <w:numFmt w:val="bullet"/>
      <w:lvlText w:val="•"/>
      <w:lvlJc w:val="left"/>
      <w:pPr>
        <w:tabs>
          <w:tab w:val="num" w:pos="2160"/>
        </w:tabs>
        <w:ind w:left="2160" w:hanging="360"/>
      </w:pPr>
      <w:rPr>
        <w:rFonts w:ascii="Arial" w:hAnsi="Arial" w:hint="default"/>
      </w:rPr>
    </w:lvl>
    <w:lvl w:ilvl="3" w:tplc="C3EA7856" w:tentative="1">
      <w:start w:val="1"/>
      <w:numFmt w:val="bullet"/>
      <w:lvlText w:val="•"/>
      <w:lvlJc w:val="left"/>
      <w:pPr>
        <w:tabs>
          <w:tab w:val="num" w:pos="2880"/>
        </w:tabs>
        <w:ind w:left="2880" w:hanging="360"/>
      </w:pPr>
      <w:rPr>
        <w:rFonts w:ascii="Arial" w:hAnsi="Arial" w:hint="default"/>
      </w:rPr>
    </w:lvl>
    <w:lvl w:ilvl="4" w:tplc="ED4075D4" w:tentative="1">
      <w:start w:val="1"/>
      <w:numFmt w:val="bullet"/>
      <w:lvlText w:val="•"/>
      <w:lvlJc w:val="left"/>
      <w:pPr>
        <w:tabs>
          <w:tab w:val="num" w:pos="3600"/>
        </w:tabs>
        <w:ind w:left="3600" w:hanging="360"/>
      </w:pPr>
      <w:rPr>
        <w:rFonts w:ascii="Arial" w:hAnsi="Arial" w:hint="default"/>
      </w:rPr>
    </w:lvl>
    <w:lvl w:ilvl="5" w:tplc="B20E6252" w:tentative="1">
      <w:start w:val="1"/>
      <w:numFmt w:val="bullet"/>
      <w:lvlText w:val="•"/>
      <w:lvlJc w:val="left"/>
      <w:pPr>
        <w:tabs>
          <w:tab w:val="num" w:pos="4320"/>
        </w:tabs>
        <w:ind w:left="4320" w:hanging="360"/>
      </w:pPr>
      <w:rPr>
        <w:rFonts w:ascii="Arial" w:hAnsi="Arial" w:hint="default"/>
      </w:rPr>
    </w:lvl>
    <w:lvl w:ilvl="6" w:tplc="64C67608" w:tentative="1">
      <w:start w:val="1"/>
      <w:numFmt w:val="bullet"/>
      <w:lvlText w:val="•"/>
      <w:lvlJc w:val="left"/>
      <w:pPr>
        <w:tabs>
          <w:tab w:val="num" w:pos="5040"/>
        </w:tabs>
        <w:ind w:left="5040" w:hanging="360"/>
      </w:pPr>
      <w:rPr>
        <w:rFonts w:ascii="Arial" w:hAnsi="Arial" w:hint="default"/>
      </w:rPr>
    </w:lvl>
    <w:lvl w:ilvl="7" w:tplc="A782CC96" w:tentative="1">
      <w:start w:val="1"/>
      <w:numFmt w:val="bullet"/>
      <w:lvlText w:val="•"/>
      <w:lvlJc w:val="left"/>
      <w:pPr>
        <w:tabs>
          <w:tab w:val="num" w:pos="5760"/>
        </w:tabs>
        <w:ind w:left="5760" w:hanging="360"/>
      </w:pPr>
      <w:rPr>
        <w:rFonts w:ascii="Arial" w:hAnsi="Arial" w:hint="default"/>
      </w:rPr>
    </w:lvl>
    <w:lvl w:ilvl="8" w:tplc="207820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E8D3CA3"/>
    <w:multiLevelType w:val="hybridMultilevel"/>
    <w:tmpl w:val="151AFBD0"/>
    <w:lvl w:ilvl="0" w:tplc="F3103C3A">
      <w:start w:val="1"/>
      <w:numFmt w:val="bullet"/>
      <w:lvlText w:val="•"/>
      <w:lvlJc w:val="left"/>
      <w:pPr>
        <w:tabs>
          <w:tab w:val="num" w:pos="720"/>
        </w:tabs>
        <w:ind w:left="720" w:hanging="360"/>
      </w:pPr>
      <w:rPr>
        <w:rFonts w:ascii="Arial" w:hAnsi="Arial" w:hint="default"/>
      </w:rPr>
    </w:lvl>
    <w:lvl w:ilvl="1" w:tplc="E8547B54" w:tentative="1">
      <w:start w:val="1"/>
      <w:numFmt w:val="bullet"/>
      <w:lvlText w:val="•"/>
      <w:lvlJc w:val="left"/>
      <w:pPr>
        <w:tabs>
          <w:tab w:val="num" w:pos="1440"/>
        </w:tabs>
        <w:ind w:left="1440" w:hanging="360"/>
      </w:pPr>
      <w:rPr>
        <w:rFonts w:ascii="Arial" w:hAnsi="Arial" w:hint="default"/>
      </w:rPr>
    </w:lvl>
    <w:lvl w:ilvl="2" w:tplc="ABF45818" w:tentative="1">
      <w:start w:val="1"/>
      <w:numFmt w:val="bullet"/>
      <w:lvlText w:val="•"/>
      <w:lvlJc w:val="left"/>
      <w:pPr>
        <w:tabs>
          <w:tab w:val="num" w:pos="2160"/>
        </w:tabs>
        <w:ind w:left="2160" w:hanging="360"/>
      </w:pPr>
      <w:rPr>
        <w:rFonts w:ascii="Arial" w:hAnsi="Arial" w:hint="default"/>
      </w:rPr>
    </w:lvl>
    <w:lvl w:ilvl="3" w:tplc="04C2058A" w:tentative="1">
      <w:start w:val="1"/>
      <w:numFmt w:val="bullet"/>
      <w:lvlText w:val="•"/>
      <w:lvlJc w:val="left"/>
      <w:pPr>
        <w:tabs>
          <w:tab w:val="num" w:pos="2880"/>
        </w:tabs>
        <w:ind w:left="2880" w:hanging="360"/>
      </w:pPr>
      <w:rPr>
        <w:rFonts w:ascii="Arial" w:hAnsi="Arial" w:hint="default"/>
      </w:rPr>
    </w:lvl>
    <w:lvl w:ilvl="4" w:tplc="DDF0E980" w:tentative="1">
      <w:start w:val="1"/>
      <w:numFmt w:val="bullet"/>
      <w:lvlText w:val="•"/>
      <w:lvlJc w:val="left"/>
      <w:pPr>
        <w:tabs>
          <w:tab w:val="num" w:pos="3600"/>
        </w:tabs>
        <w:ind w:left="3600" w:hanging="360"/>
      </w:pPr>
      <w:rPr>
        <w:rFonts w:ascii="Arial" w:hAnsi="Arial" w:hint="default"/>
      </w:rPr>
    </w:lvl>
    <w:lvl w:ilvl="5" w:tplc="8A1E4D18" w:tentative="1">
      <w:start w:val="1"/>
      <w:numFmt w:val="bullet"/>
      <w:lvlText w:val="•"/>
      <w:lvlJc w:val="left"/>
      <w:pPr>
        <w:tabs>
          <w:tab w:val="num" w:pos="4320"/>
        </w:tabs>
        <w:ind w:left="4320" w:hanging="360"/>
      </w:pPr>
      <w:rPr>
        <w:rFonts w:ascii="Arial" w:hAnsi="Arial" w:hint="default"/>
      </w:rPr>
    </w:lvl>
    <w:lvl w:ilvl="6" w:tplc="07C46F40" w:tentative="1">
      <w:start w:val="1"/>
      <w:numFmt w:val="bullet"/>
      <w:lvlText w:val="•"/>
      <w:lvlJc w:val="left"/>
      <w:pPr>
        <w:tabs>
          <w:tab w:val="num" w:pos="5040"/>
        </w:tabs>
        <w:ind w:left="5040" w:hanging="360"/>
      </w:pPr>
      <w:rPr>
        <w:rFonts w:ascii="Arial" w:hAnsi="Arial" w:hint="default"/>
      </w:rPr>
    </w:lvl>
    <w:lvl w:ilvl="7" w:tplc="7BA86886" w:tentative="1">
      <w:start w:val="1"/>
      <w:numFmt w:val="bullet"/>
      <w:lvlText w:val="•"/>
      <w:lvlJc w:val="left"/>
      <w:pPr>
        <w:tabs>
          <w:tab w:val="num" w:pos="5760"/>
        </w:tabs>
        <w:ind w:left="5760" w:hanging="360"/>
      </w:pPr>
      <w:rPr>
        <w:rFonts w:ascii="Arial" w:hAnsi="Arial" w:hint="default"/>
      </w:rPr>
    </w:lvl>
    <w:lvl w:ilvl="8" w:tplc="795C2D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EE56D88"/>
    <w:multiLevelType w:val="hybridMultilevel"/>
    <w:tmpl w:val="B4DA86C0"/>
    <w:lvl w:ilvl="0" w:tplc="F41090D2">
      <w:start w:val="1"/>
      <w:numFmt w:val="bullet"/>
      <w:lvlText w:val="•"/>
      <w:lvlJc w:val="left"/>
      <w:pPr>
        <w:tabs>
          <w:tab w:val="num" w:pos="720"/>
        </w:tabs>
        <w:ind w:left="720" w:hanging="360"/>
      </w:pPr>
      <w:rPr>
        <w:rFonts w:ascii="Arial" w:hAnsi="Arial" w:hint="default"/>
      </w:rPr>
    </w:lvl>
    <w:lvl w:ilvl="1" w:tplc="33324FCE" w:tentative="1">
      <w:start w:val="1"/>
      <w:numFmt w:val="bullet"/>
      <w:lvlText w:val="•"/>
      <w:lvlJc w:val="left"/>
      <w:pPr>
        <w:tabs>
          <w:tab w:val="num" w:pos="1440"/>
        </w:tabs>
        <w:ind w:left="1440" w:hanging="360"/>
      </w:pPr>
      <w:rPr>
        <w:rFonts w:ascii="Arial" w:hAnsi="Arial" w:hint="default"/>
      </w:rPr>
    </w:lvl>
    <w:lvl w:ilvl="2" w:tplc="0CDCC710" w:tentative="1">
      <w:start w:val="1"/>
      <w:numFmt w:val="bullet"/>
      <w:lvlText w:val="•"/>
      <w:lvlJc w:val="left"/>
      <w:pPr>
        <w:tabs>
          <w:tab w:val="num" w:pos="2160"/>
        </w:tabs>
        <w:ind w:left="2160" w:hanging="360"/>
      </w:pPr>
      <w:rPr>
        <w:rFonts w:ascii="Arial" w:hAnsi="Arial" w:hint="default"/>
      </w:rPr>
    </w:lvl>
    <w:lvl w:ilvl="3" w:tplc="3452A0E2" w:tentative="1">
      <w:start w:val="1"/>
      <w:numFmt w:val="bullet"/>
      <w:lvlText w:val="•"/>
      <w:lvlJc w:val="left"/>
      <w:pPr>
        <w:tabs>
          <w:tab w:val="num" w:pos="2880"/>
        </w:tabs>
        <w:ind w:left="2880" w:hanging="360"/>
      </w:pPr>
      <w:rPr>
        <w:rFonts w:ascii="Arial" w:hAnsi="Arial" w:hint="default"/>
      </w:rPr>
    </w:lvl>
    <w:lvl w:ilvl="4" w:tplc="9A2ADAD2" w:tentative="1">
      <w:start w:val="1"/>
      <w:numFmt w:val="bullet"/>
      <w:lvlText w:val="•"/>
      <w:lvlJc w:val="left"/>
      <w:pPr>
        <w:tabs>
          <w:tab w:val="num" w:pos="3600"/>
        </w:tabs>
        <w:ind w:left="3600" w:hanging="360"/>
      </w:pPr>
      <w:rPr>
        <w:rFonts w:ascii="Arial" w:hAnsi="Arial" w:hint="default"/>
      </w:rPr>
    </w:lvl>
    <w:lvl w:ilvl="5" w:tplc="45B22206" w:tentative="1">
      <w:start w:val="1"/>
      <w:numFmt w:val="bullet"/>
      <w:lvlText w:val="•"/>
      <w:lvlJc w:val="left"/>
      <w:pPr>
        <w:tabs>
          <w:tab w:val="num" w:pos="4320"/>
        </w:tabs>
        <w:ind w:left="4320" w:hanging="360"/>
      </w:pPr>
      <w:rPr>
        <w:rFonts w:ascii="Arial" w:hAnsi="Arial" w:hint="default"/>
      </w:rPr>
    </w:lvl>
    <w:lvl w:ilvl="6" w:tplc="90766744" w:tentative="1">
      <w:start w:val="1"/>
      <w:numFmt w:val="bullet"/>
      <w:lvlText w:val="•"/>
      <w:lvlJc w:val="left"/>
      <w:pPr>
        <w:tabs>
          <w:tab w:val="num" w:pos="5040"/>
        </w:tabs>
        <w:ind w:left="5040" w:hanging="360"/>
      </w:pPr>
      <w:rPr>
        <w:rFonts w:ascii="Arial" w:hAnsi="Arial" w:hint="default"/>
      </w:rPr>
    </w:lvl>
    <w:lvl w:ilvl="7" w:tplc="FBB0486E" w:tentative="1">
      <w:start w:val="1"/>
      <w:numFmt w:val="bullet"/>
      <w:lvlText w:val="•"/>
      <w:lvlJc w:val="left"/>
      <w:pPr>
        <w:tabs>
          <w:tab w:val="num" w:pos="5760"/>
        </w:tabs>
        <w:ind w:left="5760" w:hanging="360"/>
      </w:pPr>
      <w:rPr>
        <w:rFonts w:ascii="Arial" w:hAnsi="Arial" w:hint="default"/>
      </w:rPr>
    </w:lvl>
    <w:lvl w:ilvl="8" w:tplc="37C01AA0" w:tentative="1">
      <w:start w:val="1"/>
      <w:numFmt w:val="bullet"/>
      <w:lvlText w:val="•"/>
      <w:lvlJc w:val="left"/>
      <w:pPr>
        <w:tabs>
          <w:tab w:val="num" w:pos="6480"/>
        </w:tabs>
        <w:ind w:left="6480" w:hanging="360"/>
      </w:pPr>
      <w:rPr>
        <w:rFonts w:ascii="Arial" w:hAnsi="Arial" w:hint="default"/>
      </w:rPr>
    </w:lvl>
  </w:abstractNum>
  <w:num w:numId="1" w16cid:durableId="265113051">
    <w:abstractNumId w:val="3"/>
  </w:num>
  <w:num w:numId="2" w16cid:durableId="1644653615">
    <w:abstractNumId w:val="0"/>
  </w:num>
  <w:num w:numId="3" w16cid:durableId="1221596704">
    <w:abstractNumId w:val="7"/>
  </w:num>
  <w:num w:numId="4" w16cid:durableId="1047295588">
    <w:abstractNumId w:val="1"/>
  </w:num>
  <w:num w:numId="5" w16cid:durableId="1603493204">
    <w:abstractNumId w:val="5"/>
  </w:num>
  <w:num w:numId="6" w16cid:durableId="1953777592">
    <w:abstractNumId w:val="6"/>
  </w:num>
  <w:num w:numId="7" w16cid:durableId="1472135866">
    <w:abstractNumId w:val="2"/>
  </w:num>
  <w:num w:numId="8" w16cid:durableId="2145811241">
    <w:abstractNumId w:val="4"/>
  </w:num>
  <w:num w:numId="9" w16cid:durableId="1954287637">
    <w:abstractNumId w:val="9"/>
  </w:num>
  <w:num w:numId="10" w16cid:durableId="1418361879">
    <w:abstractNumId w:val="8"/>
  </w:num>
  <w:num w:numId="11" w16cid:durableId="193069655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Mcdonnell">
    <w15:presenceInfo w15:providerId="AD" w15:userId="S::michael.mcdonnell@zellis.com::ad3b3751-4ed2-4b10-b850-1e1b6c27d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17"/>
    <w:rsid w:val="00012497"/>
    <w:rsid w:val="00013DB8"/>
    <w:rsid w:val="000140EF"/>
    <w:rsid w:val="00015606"/>
    <w:rsid w:val="00015DA2"/>
    <w:rsid w:val="000204FA"/>
    <w:rsid w:val="00022EC9"/>
    <w:rsid w:val="00023348"/>
    <w:rsid w:val="000239C5"/>
    <w:rsid w:val="00023A99"/>
    <w:rsid w:val="0003063D"/>
    <w:rsid w:val="00031D73"/>
    <w:rsid w:val="0003557D"/>
    <w:rsid w:val="00036C72"/>
    <w:rsid w:val="0003727B"/>
    <w:rsid w:val="00037900"/>
    <w:rsid w:val="00041D03"/>
    <w:rsid w:val="0004269E"/>
    <w:rsid w:val="0005314E"/>
    <w:rsid w:val="000561B4"/>
    <w:rsid w:val="00062CC5"/>
    <w:rsid w:val="00067BB0"/>
    <w:rsid w:val="0007298B"/>
    <w:rsid w:val="00075FF9"/>
    <w:rsid w:val="00080735"/>
    <w:rsid w:val="00080836"/>
    <w:rsid w:val="00080D9D"/>
    <w:rsid w:val="000824FB"/>
    <w:rsid w:val="000848D1"/>
    <w:rsid w:val="00084E44"/>
    <w:rsid w:val="00085637"/>
    <w:rsid w:val="00085D2C"/>
    <w:rsid w:val="00092FA3"/>
    <w:rsid w:val="000948C4"/>
    <w:rsid w:val="00094F68"/>
    <w:rsid w:val="000A0B61"/>
    <w:rsid w:val="000A1ECB"/>
    <w:rsid w:val="000A2AAF"/>
    <w:rsid w:val="000A341B"/>
    <w:rsid w:val="000A5229"/>
    <w:rsid w:val="000A5409"/>
    <w:rsid w:val="000A6D9C"/>
    <w:rsid w:val="000B6580"/>
    <w:rsid w:val="000C1E7D"/>
    <w:rsid w:val="000C5D02"/>
    <w:rsid w:val="000C693A"/>
    <w:rsid w:val="000C6EB2"/>
    <w:rsid w:val="000C76DA"/>
    <w:rsid w:val="000D08F0"/>
    <w:rsid w:val="000D7B94"/>
    <w:rsid w:val="000E0045"/>
    <w:rsid w:val="000E2A27"/>
    <w:rsid w:val="000E4DC1"/>
    <w:rsid w:val="000E576E"/>
    <w:rsid w:val="000E5A8D"/>
    <w:rsid w:val="000E71A8"/>
    <w:rsid w:val="000F13F7"/>
    <w:rsid w:val="000F1A2C"/>
    <w:rsid w:val="000F1A66"/>
    <w:rsid w:val="000F667A"/>
    <w:rsid w:val="000F7548"/>
    <w:rsid w:val="00101D7A"/>
    <w:rsid w:val="00103357"/>
    <w:rsid w:val="00103BF5"/>
    <w:rsid w:val="00113EFE"/>
    <w:rsid w:val="001143DC"/>
    <w:rsid w:val="00114E6D"/>
    <w:rsid w:val="00116FC5"/>
    <w:rsid w:val="00121C2C"/>
    <w:rsid w:val="0012360F"/>
    <w:rsid w:val="001236CE"/>
    <w:rsid w:val="00127062"/>
    <w:rsid w:val="00127761"/>
    <w:rsid w:val="0013079A"/>
    <w:rsid w:val="00132E1E"/>
    <w:rsid w:val="0013415F"/>
    <w:rsid w:val="001343B3"/>
    <w:rsid w:val="00141407"/>
    <w:rsid w:val="00143A28"/>
    <w:rsid w:val="00146B54"/>
    <w:rsid w:val="00150919"/>
    <w:rsid w:val="001512A5"/>
    <w:rsid w:val="001512FF"/>
    <w:rsid w:val="00154488"/>
    <w:rsid w:val="001563B6"/>
    <w:rsid w:val="00156840"/>
    <w:rsid w:val="001602A9"/>
    <w:rsid w:val="00160490"/>
    <w:rsid w:val="001648D3"/>
    <w:rsid w:val="0016495D"/>
    <w:rsid w:val="00164F29"/>
    <w:rsid w:val="001652F3"/>
    <w:rsid w:val="00166F1E"/>
    <w:rsid w:val="001701DE"/>
    <w:rsid w:val="00170A51"/>
    <w:rsid w:val="001714EA"/>
    <w:rsid w:val="001765B3"/>
    <w:rsid w:val="001802EA"/>
    <w:rsid w:val="00182669"/>
    <w:rsid w:val="00185406"/>
    <w:rsid w:val="001911A7"/>
    <w:rsid w:val="00191C73"/>
    <w:rsid w:val="00193800"/>
    <w:rsid w:val="0019614C"/>
    <w:rsid w:val="001A0C91"/>
    <w:rsid w:val="001A1288"/>
    <w:rsid w:val="001A1340"/>
    <w:rsid w:val="001A13B8"/>
    <w:rsid w:val="001A3034"/>
    <w:rsid w:val="001A3EB1"/>
    <w:rsid w:val="001A666C"/>
    <w:rsid w:val="001A7CCC"/>
    <w:rsid w:val="001B207E"/>
    <w:rsid w:val="001B3D91"/>
    <w:rsid w:val="001B54B5"/>
    <w:rsid w:val="001B54CD"/>
    <w:rsid w:val="001C01C9"/>
    <w:rsid w:val="001C084A"/>
    <w:rsid w:val="001C1868"/>
    <w:rsid w:val="001C3673"/>
    <w:rsid w:val="001C5785"/>
    <w:rsid w:val="001C6A67"/>
    <w:rsid w:val="001C6D80"/>
    <w:rsid w:val="001D11F4"/>
    <w:rsid w:val="001D5053"/>
    <w:rsid w:val="001D5AB6"/>
    <w:rsid w:val="001E2C3F"/>
    <w:rsid w:val="001E2E5B"/>
    <w:rsid w:val="001E3B76"/>
    <w:rsid w:val="001F0E7A"/>
    <w:rsid w:val="001F2226"/>
    <w:rsid w:val="001F5323"/>
    <w:rsid w:val="001F54D7"/>
    <w:rsid w:val="00200FAB"/>
    <w:rsid w:val="00205D0A"/>
    <w:rsid w:val="002072BD"/>
    <w:rsid w:val="00207662"/>
    <w:rsid w:val="00207F6E"/>
    <w:rsid w:val="00210FA7"/>
    <w:rsid w:val="00211F31"/>
    <w:rsid w:val="00213333"/>
    <w:rsid w:val="00213851"/>
    <w:rsid w:val="002171CD"/>
    <w:rsid w:val="0022040F"/>
    <w:rsid w:val="002208DB"/>
    <w:rsid w:val="00221C87"/>
    <w:rsid w:val="00222F2F"/>
    <w:rsid w:val="00226B56"/>
    <w:rsid w:val="00226C83"/>
    <w:rsid w:val="00230B54"/>
    <w:rsid w:val="002319DB"/>
    <w:rsid w:val="00232D86"/>
    <w:rsid w:val="00233605"/>
    <w:rsid w:val="002361EB"/>
    <w:rsid w:val="00240B56"/>
    <w:rsid w:val="00243D9C"/>
    <w:rsid w:val="00244311"/>
    <w:rsid w:val="00245224"/>
    <w:rsid w:val="0024560A"/>
    <w:rsid w:val="00245D9A"/>
    <w:rsid w:val="00250422"/>
    <w:rsid w:val="00251F27"/>
    <w:rsid w:val="00253B29"/>
    <w:rsid w:val="00253C41"/>
    <w:rsid w:val="00253EDF"/>
    <w:rsid w:val="00254285"/>
    <w:rsid w:val="00256D7F"/>
    <w:rsid w:val="00257DFF"/>
    <w:rsid w:val="002618D9"/>
    <w:rsid w:val="0026478D"/>
    <w:rsid w:val="00264F36"/>
    <w:rsid w:val="00276563"/>
    <w:rsid w:val="0028433F"/>
    <w:rsid w:val="00286671"/>
    <w:rsid w:val="00293D1E"/>
    <w:rsid w:val="00295B7A"/>
    <w:rsid w:val="002A2E19"/>
    <w:rsid w:val="002A348E"/>
    <w:rsid w:val="002A787B"/>
    <w:rsid w:val="002B52CF"/>
    <w:rsid w:val="002B66BB"/>
    <w:rsid w:val="002B7365"/>
    <w:rsid w:val="002B76C6"/>
    <w:rsid w:val="002B7D85"/>
    <w:rsid w:val="002C0CC9"/>
    <w:rsid w:val="002C1BAB"/>
    <w:rsid w:val="002C4A3B"/>
    <w:rsid w:val="002C6C2B"/>
    <w:rsid w:val="002D5068"/>
    <w:rsid w:val="002D5546"/>
    <w:rsid w:val="002D63F8"/>
    <w:rsid w:val="002E1986"/>
    <w:rsid w:val="002E5319"/>
    <w:rsid w:val="002E75DD"/>
    <w:rsid w:val="002E78A5"/>
    <w:rsid w:val="002E7C5D"/>
    <w:rsid w:val="00300613"/>
    <w:rsid w:val="00301BA9"/>
    <w:rsid w:val="00302011"/>
    <w:rsid w:val="0030455D"/>
    <w:rsid w:val="00304C79"/>
    <w:rsid w:val="00313871"/>
    <w:rsid w:val="00314517"/>
    <w:rsid w:val="00320603"/>
    <w:rsid w:val="003209FC"/>
    <w:rsid w:val="0032230B"/>
    <w:rsid w:val="00325CAC"/>
    <w:rsid w:val="0032605D"/>
    <w:rsid w:val="003274C4"/>
    <w:rsid w:val="0033023A"/>
    <w:rsid w:val="003331AD"/>
    <w:rsid w:val="003332C5"/>
    <w:rsid w:val="00333CD1"/>
    <w:rsid w:val="00333DE1"/>
    <w:rsid w:val="003371CD"/>
    <w:rsid w:val="00337758"/>
    <w:rsid w:val="00337CA5"/>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5699A"/>
    <w:rsid w:val="00363698"/>
    <w:rsid w:val="0036443D"/>
    <w:rsid w:val="003659B5"/>
    <w:rsid w:val="00365A96"/>
    <w:rsid w:val="00365B4E"/>
    <w:rsid w:val="003665C8"/>
    <w:rsid w:val="003665E5"/>
    <w:rsid w:val="00372AC5"/>
    <w:rsid w:val="00374E4C"/>
    <w:rsid w:val="00375608"/>
    <w:rsid w:val="003801DE"/>
    <w:rsid w:val="00381C4C"/>
    <w:rsid w:val="00384F7C"/>
    <w:rsid w:val="00392D5A"/>
    <w:rsid w:val="00393C1D"/>
    <w:rsid w:val="00393F28"/>
    <w:rsid w:val="003941FF"/>
    <w:rsid w:val="0039441A"/>
    <w:rsid w:val="00395C3D"/>
    <w:rsid w:val="003A34E4"/>
    <w:rsid w:val="003A51D5"/>
    <w:rsid w:val="003B2855"/>
    <w:rsid w:val="003C124E"/>
    <w:rsid w:val="003C3900"/>
    <w:rsid w:val="003C49B3"/>
    <w:rsid w:val="003C5467"/>
    <w:rsid w:val="003C769C"/>
    <w:rsid w:val="003D0032"/>
    <w:rsid w:val="003D038B"/>
    <w:rsid w:val="003D0B60"/>
    <w:rsid w:val="003D59E7"/>
    <w:rsid w:val="003D6A8B"/>
    <w:rsid w:val="003E1ABB"/>
    <w:rsid w:val="003E2C52"/>
    <w:rsid w:val="003E550A"/>
    <w:rsid w:val="003F0C47"/>
    <w:rsid w:val="003F0E36"/>
    <w:rsid w:val="003F26AF"/>
    <w:rsid w:val="00402267"/>
    <w:rsid w:val="004071E2"/>
    <w:rsid w:val="00407E05"/>
    <w:rsid w:val="00413272"/>
    <w:rsid w:val="0041466F"/>
    <w:rsid w:val="00414871"/>
    <w:rsid w:val="004170A4"/>
    <w:rsid w:val="00420DCD"/>
    <w:rsid w:val="004220AD"/>
    <w:rsid w:val="0042232D"/>
    <w:rsid w:val="0042337C"/>
    <w:rsid w:val="00425624"/>
    <w:rsid w:val="00426D67"/>
    <w:rsid w:val="004324BA"/>
    <w:rsid w:val="00433DAF"/>
    <w:rsid w:val="00434F3B"/>
    <w:rsid w:val="004352CA"/>
    <w:rsid w:val="0043757C"/>
    <w:rsid w:val="00437C94"/>
    <w:rsid w:val="004438E8"/>
    <w:rsid w:val="00445120"/>
    <w:rsid w:val="00447A3C"/>
    <w:rsid w:val="00450596"/>
    <w:rsid w:val="00450640"/>
    <w:rsid w:val="004512FC"/>
    <w:rsid w:val="0045659A"/>
    <w:rsid w:val="0045672C"/>
    <w:rsid w:val="004621D3"/>
    <w:rsid w:val="00462778"/>
    <w:rsid w:val="004640C7"/>
    <w:rsid w:val="00464BAA"/>
    <w:rsid w:val="00465679"/>
    <w:rsid w:val="0046601D"/>
    <w:rsid w:val="004679CE"/>
    <w:rsid w:val="00467D64"/>
    <w:rsid w:val="00471199"/>
    <w:rsid w:val="00471362"/>
    <w:rsid w:val="004728B3"/>
    <w:rsid w:val="00473F87"/>
    <w:rsid w:val="00475756"/>
    <w:rsid w:val="00476C7A"/>
    <w:rsid w:val="004802D3"/>
    <w:rsid w:val="0048582E"/>
    <w:rsid w:val="00490AEB"/>
    <w:rsid w:val="00491F9D"/>
    <w:rsid w:val="0049685F"/>
    <w:rsid w:val="0049740A"/>
    <w:rsid w:val="004A184D"/>
    <w:rsid w:val="004A1C8D"/>
    <w:rsid w:val="004A3E06"/>
    <w:rsid w:val="004A46E8"/>
    <w:rsid w:val="004A57D3"/>
    <w:rsid w:val="004A6955"/>
    <w:rsid w:val="004B1CC0"/>
    <w:rsid w:val="004B1F84"/>
    <w:rsid w:val="004B5193"/>
    <w:rsid w:val="004B6755"/>
    <w:rsid w:val="004C1041"/>
    <w:rsid w:val="004C7A6D"/>
    <w:rsid w:val="004D08B2"/>
    <w:rsid w:val="004D178E"/>
    <w:rsid w:val="004D3D79"/>
    <w:rsid w:val="004E2471"/>
    <w:rsid w:val="004E28BC"/>
    <w:rsid w:val="004E347F"/>
    <w:rsid w:val="004E3F50"/>
    <w:rsid w:val="004E573D"/>
    <w:rsid w:val="004E79A7"/>
    <w:rsid w:val="004E7FC8"/>
    <w:rsid w:val="004F03D6"/>
    <w:rsid w:val="004F1A9A"/>
    <w:rsid w:val="004F1EB2"/>
    <w:rsid w:val="004F22A9"/>
    <w:rsid w:val="004F2B5E"/>
    <w:rsid w:val="004F7A8D"/>
    <w:rsid w:val="00500734"/>
    <w:rsid w:val="00501016"/>
    <w:rsid w:val="0050250D"/>
    <w:rsid w:val="00503C9A"/>
    <w:rsid w:val="00506B90"/>
    <w:rsid w:val="005102AB"/>
    <w:rsid w:val="00511552"/>
    <w:rsid w:val="00516723"/>
    <w:rsid w:val="00521892"/>
    <w:rsid w:val="00521CE2"/>
    <w:rsid w:val="00521DAF"/>
    <w:rsid w:val="0052643F"/>
    <w:rsid w:val="00526CB7"/>
    <w:rsid w:val="00531A76"/>
    <w:rsid w:val="00534FE7"/>
    <w:rsid w:val="005370B5"/>
    <w:rsid w:val="00542015"/>
    <w:rsid w:val="00543343"/>
    <w:rsid w:val="00544362"/>
    <w:rsid w:val="0054530D"/>
    <w:rsid w:val="0055065D"/>
    <w:rsid w:val="0055502F"/>
    <w:rsid w:val="00563974"/>
    <w:rsid w:val="00567032"/>
    <w:rsid w:val="00573E92"/>
    <w:rsid w:val="005759E6"/>
    <w:rsid w:val="00581290"/>
    <w:rsid w:val="00591501"/>
    <w:rsid w:val="00592149"/>
    <w:rsid w:val="0059591C"/>
    <w:rsid w:val="005966AB"/>
    <w:rsid w:val="00596796"/>
    <w:rsid w:val="005A28B6"/>
    <w:rsid w:val="005A2AAA"/>
    <w:rsid w:val="005A7A01"/>
    <w:rsid w:val="005B0D50"/>
    <w:rsid w:val="005B1DCC"/>
    <w:rsid w:val="005B5F75"/>
    <w:rsid w:val="005C243E"/>
    <w:rsid w:val="005C6448"/>
    <w:rsid w:val="005C76E0"/>
    <w:rsid w:val="005D04B7"/>
    <w:rsid w:val="005D0BAE"/>
    <w:rsid w:val="005D1848"/>
    <w:rsid w:val="005D3A15"/>
    <w:rsid w:val="005D44D5"/>
    <w:rsid w:val="005D6680"/>
    <w:rsid w:val="005E0EE6"/>
    <w:rsid w:val="005E2C79"/>
    <w:rsid w:val="005E4419"/>
    <w:rsid w:val="005E5F3A"/>
    <w:rsid w:val="005E6CF3"/>
    <w:rsid w:val="005F0300"/>
    <w:rsid w:val="005F2567"/>
    <w:rsid w:val="005F2E9E"/>
    <w:rsid w:val="005F65C0"/>
    <w:rsid w:val="005F7A9B"/>
    <w:rsid w:val="0060221C"/>
    <w:rsid w:val="00604280"/>
    <w:rsid w:val="00610476"/>
    <w:rsid w:val="0061277E"/>
    <w:rsid w:val="0061450E"/>
    <w:rsid w:val="00622122"/>
    <w:rsid w:val="0062636C"/>
    <w:rsid w:val="006273CC"/>
    <w:rsid w:val="006279E4"/>
    <w:rsid w:val="00627AD7"/>
    <w:rsid w:val="006305D6"/>
    <w:rsid w:val="0063119B"/>
    <w:rsid w:val="006321D5"/>
    <w:rsid w:val="00633C8D"/>
    <w:rsid w:val="006357EA"/>
    <w:rsid w:val="00640C41"/>
    <w:rsid w:val="0064104C"/>
    <w:rsid w:val="006410F0"/>
    <w:rsid w:val="006418B5"/>
    <w:rsid w:val="00642B7A"/>
    <w:rsid w:val="00645D92"/>
    <w:rsid w:val="00654C10"/>
    <w:rsid w:val="00661976"/>
    <w:rsid w:val="00675FF2"/>
    <w:rsid w:val="00676A23"/>
    <w:rsid w:val="0067706A"/>
    <w:rsid w:val="0068041C"/>
    <w:rsid w:val="00680916"/>
    <w:rsid w:val="00690940"/>
    <w:rsid w:val="00691BB7"/>
    <w:rsid w:val="006931DB"/>
    <w:rsid w:val="006A2380"/>
    <w:rsid w:val="006A2737"/>
    <w:rsid w:val="006A61C0"/>
    <w:rsid w:val="006B03EE"/>
    <w:rsid w:val="006B0B4E"/>
    <w:rsid w:val="006B1232"/>
    <w:rsid w:val="006B27D5"/>
    <w:rsid w:val="006B2A94"/>
    <w:rsid w:val="006B4CED"/>
    <w:rsid w:val="006B78B4"/>
    <w:rsid w:val="006C1166"/>
    <w:rsid w:val="006C5B55"/>
    <w:rsid w:val="006D0125"/>
    <w:rsid w:val="006D17C3"/>
    <w:rsid w:val="006D1E45"/>
    <w:rsid w:val="006D36E5"/>
    <w:rsid w:val="006D38AB"/>
    <w:rsid w:val="006D4A9E"/>
    <w:rsid w:val="006E0BB3"/>
    <w:rsid w:val="006E16BD"/>
    <w:rsid w:val="006E5D79"/>
    <w:rsid w:val="006E5F0D"/>
    <w:rsid w:val="006F2686"/>
    <w:rsid w:val="006F423F"/>
    <w:rsid w:val="006F4605"/>
    <w:rsid w:val="006F539D"/>
    <w:rsid w:val="0070004D"/>
    <w:rsid w:val="0070010E"/>
    <w:rsid w:val="00705401"/>
    <w:rsid w:val="00707FB3"/>
    <w:rsid w:val="00710D78"/>
    <w:rsid w:val="007145DF"/>
    <w:rsid w:val="00714C06"/>
    <w:rsid w:val="0071547E"/>
    <w:rsid w:val="00716476"/>
    <w:rsid w:val="0071713C"/>
    <w:rsid w:val="00720471"/>
    <w:rsid w:val="00722C24"/>
    <w:rsid w:val="00723C0E"/>
    <w:rsid w:val="00725E71"/>
    <w:rsid w:val="00726441"/>
    <w:rsid w:val="00726DBF"/>
    <w:rsid w:val="007273BC"/>
    <w:rsid w:val="00727F79"/>
    <w:rsid w:val="00732D3C"/>
    <w:rsid w:val="00733F18"/>
    <w:rsid w:val="0073477D"/>
    <w:rsid w:val="00734A92"/>
    <w:rsid w:val="00734BA8"/>
    <w:rsid w:val="00734E4C"/>
    <w:rsid w:val="00743AB2"/>
    <w:rsid w:val="00746CDF"/>
    <w:rsid w:val="007477E0"/>
    <w:rsid w:val="00747C30"/>
    <w:rsid w:val="00751E31"/>
    <w:rsid w:val="00757448"/>
    <w:rsid w:val="0076143E"/>
    <w:rsid w:val="007621AE"/>
    <w:rsid w:val="0077107A"/>
    <w:rsid w:val="007726E7"/>
    <w:rsid w:val="00772BFA"/>
    <w:rsid w:val="00772CF2"/>
    <w:rsid w:val="00773C5E"/>
    <w:rsid w:val="00776AF7"/>
    <w:rsid w:val="007825DC"/>
    <w:rsid w:val="00783510"/>
    <w:rsid w:val="00783CFB"/>
    <w:rsid w:val="00784D12"/>
    <w:rsid w:val="007851D2"/>
    <w:rsid w:val="007925B8"/>
    <w:rsid w:val="00796E52"/>
    <w:rsid w:val="007A0E7F"/>
    <w:rsid w:val="007A4B01"/>
    <w:rsid w:val="007B0E18"/>
    <w:rsid w:val="007B3B02"/>
    <w:rsid w:val="007B49C6"/>
    <w:rsid w:val="007C0540"/>
    <w:rsid w:val="007C0F1B"/>
    <w:rsid w:val="007C3A50"/>
    <w:rsid w:val="007C3A6D"/>
    <w:rsid w:val="007C4BD8"/>
    <w:rsid w:val="007C70FC"/>
    <w:rsid w:val="007D0ECE"/>
    <w:rsid w:val="007D2FD2"/>
    <w:rsid w:val="007D4E0E"/>
    <w:rsid w:val="007D7D7C"/>
    <w:rsid w:val="007E450D"/>
    <w:rsid w:val="007E50EA"/>
    <w:rsid w:val="007E655B"/>
    <w:rsid w:val="007F0BE3"/>
    <w:rsid w:val="007F5487"/>
    <w:rsid w:val="007F6C34"/>
    <w:rsid w:val="007F6EEA"/>
    <w:rsid w:val="0080279E"/>
    <w:rsid w:val="00802A6F"/>
    <w:rsid w:val="00804761"/>
    <w:rsid w:val="00804E3D"/>
    <w:rsid w:val="0080510E"/>
    <w:rsid w:val="00805A41"/>
    <w:rsid w:val="00806448"/>
    <w:rsid w:val="00806682"/>
    <w:rsid w:val="008108DE"/>
    <w:rsid w:val="0081230A"/>
    <w:rsid w:val="00812B51"/>
    <w:rsid w:val="00813B8C"/>
    <w:rsid w:val="008153AA"/>
    <w:rsid w:val="008171E8"/>
    <w:rsid w:val="00821D18"/>
    <w:rsid w:val="0083173C"/>
    <w:rsid w:val="00831811"/>
    <w:rsid w:val="0083468B"/>
    <w:rsid w:val="00841095"/>
    <w:rsid w:val="008414D7"/>
    <w:rsid w:val="00843CC8"/>
    <w:rsid w:val="00846E82"/>
    <w:rsid w:val="00851C5F"/>
    <w:rsid w:val="00853537"/>
    <w:rsid w:val="00854686"/>
    <w:rsid w:val="00856651"/>
    <w:rsid w:val="008573EB"/>
    <w:rsid w:val="00864034"/>
    <w:rsid w:val="00864598"/>
    <w:rsid w:val="00864AF5"/>
    <w:rsid w:val="00865F92"/>
    <w:rsid w:val="0087330B"/>
    <w:rsid w:val="00873D51"/>
    <w:rsid w:val="008744E8"/>
    <w:rsid w:val="00876BDD"/>
    <w:rsid w:val="00880F52"/>
    <w:rsid w:val="00884069"/>
    <w:rsid w:val="008843E5"/>
    <w:rsid w:val="00886CA5"/>
    <w:rsid w:val="00887A8E"/>
    <w:rsid w:val="0089284F"/>
    <w:rsid w:val="00894193"/>
    <w:rsid w:val="008946F6"/>
    <w:rsid w:val="00895C14"/>
    <w:rsid w:val="008969E3"/>
    <w:rsid w:val="008A1AA5"/>
    <w:rsid w:val="008A26B0"/>
    <w:rsid w:val="008A3B73"/>
    <w:rsid w:val="008A3CEC"/>
    <w:rsid w:val="008A5B29"/>
    <w:rsid w:val="008A7DC2"/>
    <w:rsid w:val="008B04E1"/>
    <w:rsid w:val="008B4473"/>
    <w:rsid w:val="008C268A"/>
    <w:rsid w:val="008C3DCD"/>
    <w:rsid w:val="008D1E5C"/>
    <w:rsid w:val="008D347C"/>
    <w:rsid w:val="008D6F79"/>
    <w:rsid w:val="008D7BF5"/>
    <w:rsid w:val="008D7CE3"/>
    <w:rsid w:val="008E0300"/>
    <w:rsid w:val="008E1A7F"/>
    <w:rsid w:val="008E4308"/>
    <w:rsid w:val="008F3462"/>
    <w:rsid w:val="00900BA1"/>
    <w:rsid w:val="00900F10"/>
    <w:rsid w:val="009015A2"/>
    <w:rsid w:val="00901696"/>
    <w:rsid w:val="00901789"/>
    <w:rsid w:val="009115A1"/>
    <w:rsid w:val="00911AFB"/>
    <w:rsid w:val="009129B1"/>
    <w:rsid w:val="00914800"/>
    <w:rsid w:val="00914FF8"/>
    <w:rsid w:val="0091750E"/>
    <w:rsid w:val="0092405D"/>
    <w:rsid w:val="0092597A"/>
    <w:rsid w:val="00930DC1"/>
    <w:rsid w:val="00933AB9"/>
    <w:rsid w:val="00935EC6"/>
    <w:rsid w:val="009370CA"/>
    <w:rsid w:val="009404CD"/>
    <w:rsid w:val="009408AE"/>
    <w:rsid w:val="00946932"/>
    <w:rsid w:val="009510E5"/>
    <w:rsid w:val="0095442D"/>
    <w:rsid w:val="00956270"/>
    <w:rsid w:val="00962093"/>
    <w:rsid w:val="009638DB"/>
    <w:rsid w:val="00966BED"/>
    <w:rsid w:val="00966CBD"/>
    <w:rsid w:val="00972395"/>
    <w:rsid w:val="009734E3"/>
    <w:rsid w:val="00981D9D"/>
    <w:rsid w:val="00981DD5"/>
    <w:rsid w:val="00982187"/>
    <w:rsid w:val="00985264"/>
    <w:rsid w:val="0098529A"/>
    <w:rsid w:val="009857AD"/>
    <w:rsid w:val="00987AF2"/>
    <w:rsid w:val="00990FC0"/>
    <w:rsid w:val="00991604"/>
    <w:rsid w:val="0099372F"/>
    <w:rsid w:val="00996393"/>
    <w:rsid w:val="00996EC6"/>
    <w:rsid w:val="009A1C26"/>
    <w:rsid w:val="009A1CF6"/>
    <w:rsid w:val="009A1FF6"/>
    <w:rsid w:val="009A2551"/>
    <w:rsid w:val="009B0156"/>
    <w:rsid w:val="009B01B7"/>
    <w:rsid w:val="009B3A8B"/>
    <w:rsid w:val="009C12E0"/>
    <w:rsid w:val="009C5D9D"/>
    <w:rsid w:val="009C5E5D"/>
    <w:rsid w:val="009D0127"/>
    <w:rsid w:val="009D0533"/>
    <w:rsid w:val="009D1533"/>
    <w:rsid w:val="009D2A9E"/>
    <w:rsid w:val="009D4900"/>
    <w:rsid w:val="009D4F29"/>
    <w:rsid w:val="009D62D6"/>
    <w:rsid w:val="009E3F57"/>
    <w:rsid w:val="009E4D49"/>
    <w:rsid w:val="009F1160"/>
    <w:rsid w:val="009F1B6D"/>
    <w:rsid w:val="009F1E69"/>
    <w:rsid w:val="009F1E74"/>
    <w:rsid w:val="009F203D"/>
    <w:rsid w:val="009F33D9"/>
    <w:rsid w:val="009F3A8E"/>
    <w:rsid w:val="009F49EB"/>
    <w:rsid w:val="009F5884"/>
    <w:rsid w:val="009F7F62"/>
    <w:rsid w:val="00A04AEC"/>
    <w:rsid w:val="00A0610B"/>
    <w:rsid w:val="00A10343"/>
    <w:rsid w:val="00A117E5"/>
    <w:rsid w:val="00A14082"/>
    <w:rsid w:val="00A154C4"/>
    <w:rsid w:val="00A1708B"/>
    <w:rsid w:val="00A1740D"/>
    <w:rsid w:val="00A17E55"/>
    <w:rsid w:val="00A2140E"/>
    <w:rsid w:val="00A22406"/>
    <w:rsid w:val="00A23D85"/>
    <w:rsid w:val="00A266F7"/>
    <w:rsid w:val="00A26E35"/>
    <w:rsid w:val="00A30C5F"/>
    <w:rsid w:val="00A3406E"/>
    <w:rsid w:val="00A404BB"/>
    <w:rsid w:val="00A4066F"/>
    <w:rsid w:val="00A44778"/>
    <w:rsid w:val="00A45E0D"/>
    <w:rsid w:val="00A47C62"/>
    <w:rsid w:val="00A5246B"/>
    <w:rsid w:val="00A54D81"/>
    <w:rsid w:val="00A620CF"/>
    <w:rsid w:val="00A662E7"/>
    <w:rsid w:val="00A674AF"/>
    <w:rsid w:val="00A71ADD"/>
    <w:rsid w:val="00A72593"/>
    <w:rsid w:val="00A731E3"/>
    <w:rsid w:val="00A7677D"/>
    <w:rsid w:val="00A81270"/>
    <w:rsid w:val="00A81425"/>
    <w:rsid w:val="00A81EE6"/>
    <w:rsid w:val="00A83448"/>
    <w:rsid w:val="00A85683"/>
    <w:rsid w:val="00A87442"/>
    <w:rsid w:val="00A91241"/>
    <w:rsid w:val="00A91FCA"/>
    <w:rsid w:val="00A92A86"/>
    <w:rsid w:val="00A931E0"/>
    <w:rsid w:val="00AA24B4"/>
    <w:rsid w:val="00AA2F5F"/>
    <w:rsid w:val="00AB013D"/>
    <w:rsid w:val="00AB58E2"/>
    <w:rsid w:val="00AB7F4B"/>
    <w:rsid w:val="00AC669C"/>
    <w:rsid w:val="00AC7459"/>
    <w:rsid w:val="00AC7672"/>
    <w:rsid w:val="00AC7F37"/>
    <w:rsid w:val="00AD0B41"/>
    <w:rsid w:val="00AD0F6A"/>
    <w:rsid w:val="00AD3EFD"/>
    <w:rsid w:val="00AD6A7A"/>
    <w:rsid w:val="00AD7711"/>
    <w:rsid w:val="00AE1018"/>
    <w:rsid w:val="00AE2987"/>
    <w:rsid w:val="00AE51D7"/>
    <w:rsid w:val="00AF1FF5"/>
    <w:rsid w:val="00AF4F2E"/>
    <w:rsid w:val="00B00205"/>
    <w:rsid w:val="00B0299B"/>
    <w:rsid w:val="00B05565"/>
    <w:rsid w:val="00B065E1"/>
    <w:rsid w:val="00B10548"/>
    <w:rsid w:val="00B10E51"/>
    <w:rsid w:val="00B14517"/>
    <w:rsid w:val="00B169FF"/>
    <w:rsid w:val="00B17A18"/>
    <w:rsid w:val="00B27F8C"/>
    <w:rsid w:val="00B322DF"/>
    <w:rsid w:val="00B3329E"/>
    <w:rsid w:val="00B371E4"/>
    <w:rsid w:val="00B42006"/>
    <w:rsid w:val="00B46DBC"/>
    <w:rsid w:val="00B514F3"/>
    <w:rsid w:val="00B5171D"/>
    <w:rsid w:val="00B5199F"/>
    <w:rsid w:val="00B53ED1"/>
    <w:rsid w:val="00B547D7"/>
    <w:rsid w:val="00B646FD"/>
    <w:rsid w:val="00B67119"/>
    <w:rsid w:val="00B7110E"/>
    <w:rsid w:val="00B734E6"/>
    <w:rsid w:val="00B744B7"/>
    <w:rsid w:val="00B74D37"/>
    <w:rsid w:val="00B75B96"/>
    <w:rsid w:val="00B765B9"/>
    <w:rsid w:val="00B76A8B"/>
    <w:rsid w:val="00B77393"/>
    <w:rsid w:val="00B814DC"/>
    <w:rsid w:val="00B828E7"/>
    <w:rsid w:val="00B84A09"/>
    <w:rsid w:val="00B862F1"/>
    <w:rsid w:val="00B86CDF"/>
    <w:rsid w:val="00B86E33"/>
    <w:rsid w:val="00B87CF7"/>
    <w:rsid w:val="00B91DE1"/>
    <w:rsid w:val="00B92182"/>
    <w:rsid w:val="00B924AC"/>
    <w:rsid w:val="00B94128"/>
    <w:rsid w:val="00BA022E"/>
    <w:rsid w:val="00BA1FE4"/>
    <w:rsid w:val="00BA3857"/>
    <w:rsid w:val="00BA64F6"/>
    <w:rsid w:val="00BA6F7B"/>
    <w:rsid w:val="00BB01C0"/>
    <w:rsid w:val="00BB0644"/>
    <w:rsid w:val="00BB0E0D"/>
    <w:rsid w:val="00BB21C8"/>
    <w:rsid w:val="00BB27CB"/>
    <w:rsid w:val="00BB45D4"/>
    <w:rsid w:val="00BB6F19"/>
    <w:rsid w:val="00BB7AD7"/>
    <w:rsid w:val="00BC3743"/>
    <w:rsid w:val="00BC3A21"/>
    <w:rsid w:val="00BD1CC6"/>
    <w:rsid w:val="00BD20BB"/>
    <w:rsid w:val="00BD6776"/>
    <w:rsid w:val="00BE0520"/>
    <w:rsid w:val="00BE3763"/>
    <w:rsid w:val="00BE4B42"/>
    <w:rsid w:val="00BE6953"/>
    <w:rsid w:val="00BF1437"/>
    <w:rsid w:val="00C03979"/>
    <w:rsid w:val="00C06423"/>
    <w:rsid w:val="00C120C1"/>
    <w:rsid w:val="00C124BA"/>
    <w:rsid w:val="00C1273E"/>
    <w:rsid w:val="00C13562"/>
    <w:rsid w:val="00C16C0A"/>
    <w:rsid w:val="00C17ADE"/>
    <w:rsid w:val="00C20F3E"/>
    <w:rsid w:val="00C22A93"/>
    <w:rsid w:val="00C26832"/>
    <w:rsid w:val="00C276ED"/>
    <w:rsid w:val="00C27A93"/>
    <w:rsid w:val="00C30E2A"/>
    <w:rsid w:val="00C330DC"/>
    <w:rsid w:val="00C338D6"/>
    <w:rsid w:val="00C35568"/>
    <w:rsid w:val="00C35ED1"/>
    <w:rsid w:val="00C36A60"/>
    <w:rsid w:val="00C42BE3"/>
    <w:rsid w:val="00C43E98"/>
    <w:rsid w:val="00C45730"/>
    <w:rsid w:val="00C4659B"/>
    <w:rsid w:val="00C47428"/>
    <w:rsid w:val="00C47A24"/>
    <w:rsid w:val="00C52094"/>
    <w:rsid w:val="00C52BC8"/>
    <w:rsid w:val="00C537F1"/>
    <w:rsid w:val="00C56E31"/>
    <w:rsid w:val="00C575F9"/>
    <w:rsid w:val="00C60279"/>
    <w:rsid w:val="00C605AB"/>
    <w:rsid w:val="00C60982"/>
    <w:rsid w:val="00C61330"/>
    <w:rsid w:val="00C62553"/>
    <w:rsid w:val="00C655ED"/>
    <w:rsid w:val="00C6680D"/>
    <w:rsid w:val="00C700AE"/>
    <w:rsid w:val="00C734C2"/>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54E2"/>
    <w:rsid w:val="00C96CF9"/>
    <w:rsid w:val="00CA5F07"/>
    <w:rsid w:val="00CA6061"/>
    <w:rsid w:val="00CA7A3E"/>
    <w:rsid w:val="00CB120E"/>
    <w:rsid w:val="00CB4F16"/>
    <w:rsid w:val="00CB7676"/>
    <w:rsid w:val="00CB793E"/>
    <w:rsid w:val="00CC25A1"/>
    <w:rsid w:val="00CC7C13"/>
    <w:rsid w:val="00CD0A2D"/>
    <w:rsid w:val="00CD6A39"/>
    <w:rsid w:val="00CD7948"/>
    <w:rsid w:val="00CD79FB"/>
    <w:rsid w:val="00CE2323"/>
    <w:rsid w:val="00CE6A12"/>
    <w:rsid w:val="00CE76AE"/>
    <w:rsid w:val="00CF026D"/>
    <w:rsid w:val="00CF0DE7"/>
    <w:rsid w:val="00CF327D"/>
    <w:rsid w:val="00CF3A53"/>
    <w:rsid w:val="00CF4BF2"/>
    <w:rsid w:val="00CF51DB"/>
    <w:rsid w:val="00CF58F1"/>
    <w:rsid w:val="00CF7B77"/>
    <w:rsid w:val="00D01D0B"/>
    <w:rsid w:val="00D0317B"/>
    <w:rsid w:val="00D03C66"/>
    <w:rsid w:val="00D06F7A"/>
    <w:rsid w:val="00D10F59"/>
    <w:rsid w:val="00D168A0"/>
    <w:rsid w:val="00D170BA"/>
    <w:rsid w:val="00D206B6"/>
    <w:rsid w:val="00D24FAD"/>
    <w:rsid w:val="00D25359"/>
    <w:rsid w:val="00D2555D"/>
    <w:rsid w:val="00D262D6"/>
    <w:rsid w:val="00D30AFB"/>
    <w:rsid w:val="00D333AA"/>
    <w:rsid w:val="00D35485"/>
    <w:rsid w:val="00D357D5"/>
    <w:rsid w:val="00D36E30"/>
    <w:rsid w:val="00D37FC5"/>
    <w:rsid w:val="00D421B2"/>
    <w:rsid w:val="00D4603C"/>
    <w:rsid w:val="00D47D6F"/>
    <w:rsid w:val="00D5030D"/>
    <w:rsid w:val="00D50C12"/>
    <w:rsid w:val="00D51B88"/>
    <w:rsid w:val="00D53050"/>
    <w:rsid w:val="00D5510C"/>
    <w:rsid w:val="00D57112"/>
    <w:rsid w:val="00D57748"/>
    <w:rsid w:val="00D57E68"/>
    <w:rsid w:val="00D670FD"/>
    <w:rsid w:val="00D71719"/>
    <w:rsid w:val="00D73611"/>
    <w:rsid w:val="00D760FD"/>
    <w:rsid w:val="00D7621A"/>
    <w:rsid w:val="00D7782D"/>
    <w:rsid w:val="00D77B90"/>
    <w:rsid w:val="00D80E82"/>
    <w:rsid w:val="00D825F6"/>
    <w:rsid w:val="00D8334C"/>
    <w:rsid w:val="00D83FCA"/>
    <w:rsid w:val="00D84069"/>
    <w:rsid w:val="00D8499B"/>
    <w:rsid w:val="00D85273"/>
    <w:rsid w:val="00D9409E"/>
    <w:rsid w:val="00D97D88"/>
    <w:rsid w:val="00DA4B33"/>
    <w:rsid w:val="00DA507E"/>
    <w:rsid w:val="00DA6A2B"/>
    <w:rsid w:val="00DB65A9"/>
    <w:rsid w:val="00DB6E54"/>
    <w:rsid w:val="00DB7CCD"/>
    <w:rsid w:val="00DC02A9"/>
    <w:rsid w:val="00DC1460"/>
    <w:rsid w:val="00DC2CC6"/>
    <w:rsid w:val="00DC3644"/>
    <w:rsid w:val="00DC4BF5"/>
    <w:rsid w:val="00DC6562"/>
    <w:rsid w:val="00DD3480"/>
    <w:rsid w:val="00DD4EA3"/>
    <w:rsid w:val="00DD6BBD"/>
    <w:rsid w:val="00DE1958"/>
    <w:rsid w:val="00DE2E33"/>
    <w:rsid w:val="00DE3911"/>
    <w:rsid w:val="00DE416B"/>
    <w:rsid w:val="00DE73F9"/>
    <w:rsid w:val="00DE7E9E"/>
    <w:rsid w:val="00DF1236"/>
    <w:rsid w:val="00DF156B"/>
    <w:rsid w:val="00DF3DA4"/>
    <w:rsid w:val="00E00489"/>
    <w:rsid w:val="00E00F61"/>
    <w:rsid w:val="00E0362B"/>
    <w:rsid w:val="00E03EE7"/>
    <w:rsid w:val="00E05F3E"/>
    <w:rsid w:val="00E06093"/>
    <w:rsid w:val="00E07AC3"/>
    <w:rsid w:val="00E102C0"/>
    <w:rsid w:val="00E1248A"/>
    <w:rsid w:val="00E12792"/>
    <w:rsid w:val="00E26730"/>
    <w:rsid w:val="00E275E7"/>
    <w:rsid w:val="00E30497"/>
    <w:rsid w:val="00E31E31"/>
    <w:rsid w:val="00E33231"/>
    <w:rsid w:val="00E37484"/>
    <w:rsid w:val="00E40BB6"/>
    <w:rsid w:val="00E41C00"/>
    <w:rsid w:val="00E4471D"/>
    <w:rsid w:val="00E50D0C"/>
    <w:rsid w:val="00E5207F"/>
    <w:rsid w:val="00E53361"/>
    <w:rsid w:val="00E54359"/>
    <w:rsid w:val="00E54C0F"/>
    <w:rsid w:val="00E54E69"/>
    <w:rsid w:val="00E557DE"/>
    <w:rsid w:val="00E57B4A"/>
    <w:rsid w:val="00E60AF0"/>
    <w:rsid w:val="00E60B50"/>
    <w:rsid w:val="00E6514D"/>
    <w:rsid w:val="00E66A70"/>
    <w:rsid w:val="00E7119F"/>
    <w:rsid w:val="00E7148B"/>
    <w:rsid w:val="00E71A47"/>
    <w:rsid w:val="00E80E3A"/>
    <w:rsid w:val="00E80F31"/>
    <w:rsid w:val="00E82945"/>
    <w:rsid w:val="00E830AA"/>
    <w:rsid w:val="00E8453E"/>
    <w:rsid w:val="00E85B95"/>
    <w:rsid w:val="00E904E2"/>
    <w:rsid w:val="00E91400"/>
    <w:rsid w:val="00E914DC"/>
    <w:rsid w:val="00E93580"/>
    <w:rsid w:val="00E95A60"/>
    <w:rsid w:val="00E963BA"/>
    <w:rsid w:val="00E97F97"/>
    <w:rsid w:val="00EA32BC"/>
    <w:rsid w:val="00EA47E7"/>
    <w:rsid w:val="00EB0029"/>
    <w:rsid w:val="00EB29C9"/>
    <w:rsid w:val="00EC02BE"/>
    <w:rsid w:val="00EC0515"/>
    <w:rsid w:val="00EC0AAA"/>
    <w:rsid w:val="00EC119F"/>
    <w:rsid w:val="00EC297A"/>
    <w:rsid w:val="00ED0D09"/>
    <w:rsid w:val="00ED14C1"/>
    <w:rsid w:val="00ED4805"/>
    <w:rsid w:val="00ED4C33"/>
    <w:rsid w:val="00ED677A"/>
    <w:rsid w:val="00EE449B"/>
    <w:rsid w:val="00EF395C"/>
    <w:rsid w:val="00EF481E"/>
    <w:rsid w:val="00EF67E4"/>
    <w:rsid w:val="00F01370"/>
    <w:rsid w:val="00F016C8"/>
    <w:rsid w:val="00F04574"/>
    <w:rsid w:val="00F07E7C"/>
    <w:rsid w:val="00F1153C"/>
    <w:rsid w:val="00F14387"/>
    <w:rsid w:val="00F15D27"/>
    <w:rsid w:val="00F22F4E"/>
    <w:rsid w:val="00F23042"/>
    <w:rsid w:val="00F25FD0"/>
    <w:rsid w:val="00F319F1"/>
    <w:rsid w:val="00F35187"/>
    <w:rsid w:val="00F408E6"/>
    <w:rsid w:val="00F408FF"/>
    <w:rsid w:val="00F40C3E"/>
    <w:rsid w:val="00F46B0E"/>
    <w:rsid w:val="00F501CF"/>
    <w:rsid w:val="00F5039B"/>
    <w:rsid w:val="00F504A6"/>
    <w:rsid w:val="00F50717"/>
    <w:rsid w:val="00F52D3F"/>
    <w:rsid w:val="00F53A2D"/>
    <w:rsid w:val="00F54A2E"/>
    <w:rsid w:val="00F55C32"/>
    <w:rsid w:val="00F55CAF"/>
    <w:rsid w:val="00F56888"/>
    <w:rsid w:val="00F56EB5"/>
    <w:rsid w:val="00F61D98"/>
    <w:rsid w:val="00F624B6"/>
    <w:rsid w:val="00F63321"/>
    <w:rsid w:val="00F64C04"/>
    <w:rsid w:val="00F7256F"/>
    <w:rsid w:val="00F779EF"/>
    <w:rsid w:val="00F83A73"/>
    <w:rsid w:val="00F83CDA"/>
    <w:rsid w:val="00F85E56"/>
    <w:rsid w:val="00F87AD1"/>
    <w:rsid w:val="00F92351"/>
    <w:rsid w:val="00F931F6"/>
    <w:rsid w:val="00F93B65"/>
    <w:rsid w:val="00F94AD7"/>
    <w:rsid w:val="00F952C2"/>
    <w:rsid w:val="00FA1DE4"/>
    <w:rsid w:val="00FA3AC3"/>
    <w:rsid w:val="00FB144D"/>
    <w:rsid w:val="00FB32FB"/>
    <w:rsid w:val="00FB418D"/>
    <w:rsid w:val="00FB5DA2"/>
    <w:rsid w:val="00FB6192"/>
    <w:rsid w:val="00FB6349"/>
    <w:rsid w:val="00FB71D9"/>
    <w:rsid w:val="00FC4076"/>
    <w:rsid w:val="00FC4B4F"/>
    <w:rsid w:val="00FC6B00"/>
    <w:rsid w:val="00FD1B50"/>
    <w:rsid w:val="00FD3666"/>
    <w:rsid w:val="00FD3D43"/>
    <w:rsid w:val="00FD6512"/>
    <w:rsid w:val="00FE0CED"/>
    <w:rsid w:val="00FE14BF"/>
    <w:rsid w:val="00FE443E"/>
    <w:rsid w:val="00FE4CB2"/>
    <w:rsid w:val="00FE5DB4"/>
    <w:rsid w:val="00FF161B"/>
    <w:rsid w:val="00FF1F42"/>
    <w:rsid w:val="00FF2DEE"/>
    <w:rsid w:val="00FF4666"/>
    <w:rsid w:val="026411A4"/>
    <w:rsid w:val="03013A64"/>
    <w:rsid w:val="039614BD"/>
    <w:rsid w:val="04A3AF2C"/>
    <w:rsid w:val="04A3D3F3"/>
    <w:rsid w:val="04D308BF"/>
    <w:rsid w:val="067F3887"/>
    <w:rsid w:val="06B48D22"/>
    <w:rsid w:val="08057247"/>
    <w:rsid w:val="086A81FF"/>
    <w:rsid w:val="08B86198"/>
    <w:rsid w:val="08D08DD6"/>
    <w:rsid w:val="09B7BD79"/>
    <w:rsid w:val="09BA6B05"/>
    <w:rsid w:val="09E7170C"/>
    <w:rsid w:val="0AEE3751"/>
    <w:rsid w:val="0B3D1309"/>
    <w:rsid w:val="0C02AECA"/>
    <w:rsid w:val="0C26F038"/>
    <w:rsid w:val="0C97DE3B"/>
    <w:rsid w:val="0E1FB0F5"/>
    <w:rsid w:val="0F229B04"/>
    <w:rsid w:val="103D8A46"/>
    <w:rsid w:val="110DCA4B"/>
    <w:rsid w:val="1124746C"/>
    <w:rsid w:val="118747B1"/>
    <w:rsid w:val="1294397E"/>
    <w:rsid w:val="13F91C01"/>
    <w:rsid w:val="147DD430"/>
    <w:rsid w:val="15289539"/>
    <w:rsid w:val="15551CF1"/>
    <w:rsid w:val="1594EC62"/>
    <w:rsid w:val="16311970"/>
    <w:rsid w:val="1742C1E3"/>
    <w:rsid w:val="17CE6408"/>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684ACD"/>
    <w:rsid w:val="25B6AB56"/>
    <w:rsid w:val="25EED82B"/>
    <w:rsid w:val="2652EBC4"/>
    <w:rsid w:val="26BF9ED5"/>
    <w:rsid w:val="27818D11"/>
    <w:rsid w:val="283AA380"/>
    <w:rsid w:val="28754431"/>
    <w:rsid w:val="291B6534"/>
    <w:rsid w:val="296B3D0B"/>
    <w:rsid w:val="2A8022C6"/>
    <w:rsid w:val="2ABA236F"/>
    <w:rsid w:val="2B7842B7"/>
    <w:rsid w:val="2C0916D9"/>
    <w:rsid w:val="2C6C60F1"/>
    <w:rsid w:val="2D58FFDF"/>
    <w:rsid w:val="2D8AC2BE"/>
    <w:rsid w:val="2E3BB9D1"/>
    <w:rsid w:val="30C8BA16"/>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66C00"/>
    <w:rsid w:val="38F936D7"/>
    <w:rsid w:val="39A14DA7"/>
    <w:rsid w:val="3A7C4705"/>
    <w:rsid w:val="3B121D7D"/>
    <w:rsid w:val="3BABE816"/>
    <w:rsid w:val="3BE430B7"/>
    <w:rsid w:val="3D4DDBF0"/>
    <w:rsid w:val="3D5CF5C7"/>
    <w:rsid w:val="3D5DE8D2"/>
    <w:rsid w:val="3ECDBF0F"/>
    <w:rsid w:val="3F129A9B"/>
    <w:rsid w:val="3F339B6E"/>
    <w:rsid w:val="4204A05D"/>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0DF2AD2"/>
    <w:rsid w:val="513B5CB8"/>
    <w:rsid w:val="5512EB8C"/>
    <w:rsid w:val="55288786"/>
    <w:rsid w:val="5647B3F7"/>
    <w:rsid w:val="5712CF86"/>
    <w:rsid w:val="571C0FBC"/>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6ECC9F5"/>
    <w:rsid w:val="67689690"/>
    <w:rsid w:val="6806EF24"/>
    <w:rsid w:val="6918692B"/>
    <w:rsid w:val="696D41BA"/>
    <w:rsid w:val="69D42783"/>
    <w:rsid w:val="6A821839"/>
    <w:rsid w:val="6BC065AE"/>
    <w:rsid w:val="6D5C3773"/>
    <w:rsid w:val="6DAD8BA4"/>
    <w:rsid w:val="6DC2D476"/>
    <w:rsid w:val="6DDEE6C6"/>
    <w:rsid w:val="6E815007"/>
    <w:rsid w:val="70058450"/>
    <w:rsid w:val="71DD2F2A"/>
    <w:rsid w:val="71E51CB0"/>
    <w:rsid w:val="728F225C"/>
    <w:rsid w:val="7448AAB2"/>
    <w:rsid w:val="750906E4"/>
    <w:rsid w:val="754CE224"/>
    <w:rsid w:val="77F945D8"/>
    <w:rsid w:val="78008953"/>
    <w:rsid w:val="78435533"/>
    <w:rsid w:val="78B18066"/>
    <w:rsid w:val="79539E96"/>
    <w:rsid w:val="7AF5535D"/>
    <w:rsid w:val="7B300AB9"/>
    <w:rsid w:val="7E77B85D"/>
    <w:rsid w:val="7EC39FB8"/>
    <w:rsid w:val="7EF957F6"/>
    <w:rsid w:val="7F17A66F"/>
    <w:rsid w:val="7F31CAEB"/>
    <w:rsid w:val="7FA3C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38D72365-C791-4020-AF17-7286FE46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00"/>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character" w:customStyle="1" w:styleId="normaltextrun">
    <w:name w:val="normaltextrun"/>
    <w:basedOn w:val="DefaultParagraphFont"/>
    <w:rsid w:val="006D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083">
      <w:bodyDiv w:val="1"/>
      <w:marLeft w:val="0"/>
      <w:marRight w:val="0"/>
      <w:marTop w:val="0"/>
      <w:marBottom w:val="0"/>
      <w:divBdr>
        <w:top w:val="none" w:sz="0" w:space="0" w:color="auto"/>
        <w:left w:val="none" w:sz="0" w:space="0" w:color="auto"/>
        <w:bottom w:val="none" w:sz="0" w:space="0" w:color="auto"/>
        <w:right w:val="none" w:sz="0" w:space="0" w:color="auto"/>
      </w:divBdr>
    </w:div>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82750217">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28955934">
      <w:bodyDiv w:val="1"/>
      <w:marLeft w:val="0"/>
      <w:marRight w:val="0"/>
      <w:marTop w:val="0"/>
      <w:marBottom w:val="0"/>
      <w:divBdr>
        <w:top w:val="none" w:sz="0" w:space="0" w:color="auto"/>
        <w:left w:val="none" w:sz="0" w:space="0" w:color="auto"/>
        <w:bottom w:val="none" w:sz="0" w:space="0" w:color="auto"/>
        <w:right w:val="none" w:sz="0" w:space="0" w:color="auto"/>
      </w:divBdr>
      <w:divsChild>
        <w:div w:id="504129747">
          <w:marLeft w:val="274"/>
          <w:marRight w:val="0"/>
          <w:marTop w:val="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812251">
      <w:bodyDiv w:val="1"/>
      <w:marLeft w:val="0"/>
      <w:marRight w:val="0"/>
      <w:marTop w:val="0"/>
      <w:marBottom w:val="0"/>
      <w:divBdr>
        <w:top w:val="none" w:sz="0" w:space="0" w:color="auto"/>
        <w:left w:val="none" w:sz="0" w:space="0" w:color="auto"/>
        <w:bottom w:val="none" w:sz="0" w:space="0" w:color="auto"/>
        <w:right w:val="none" w:sz="0" w:space="0" w:color="auto"/>
      </w:divBdr>
      <w:divsChild>
        <w:div w:id="901448618">
          <w:marLeft w:val="274"/>
          <w:marRight w:val="0"/>
          <w:marTop w:val="0"/>
          <w:marBottom w:val="0"/>
          <w:divBdr>
            <w:top w:val="none" w:sz="0" w:space="0" w:color="auto"/>
            <w:left w:val="none" w:sz="0" w:space="0" w:color="auto"/>
            <w:bottom w:val="none" w:sz="0" w:space="0" w:color="auto"/>
            <w:right w:val="none" w:sz="0" w:space="0" w:color="auto"/>
          </w:divBdr>
        </w:div>
        <w:div w:id="958534353">
          <w:marLeft w:val="274"/>
          <w:marRight w:val="0"/>
          <w:marTop w:val="0"/>
          <w:marBottom w:val="0"/>
          <w:divBdr>
            <w:top w:val="none" w:sz="0" w:space="0" w:color="auto"/>
            <w:left w:val="none" w:sz="0" w:space="0" w:color="auto"/>
            <w:bottom w:val="none" w:sz="0" w:space="0" w:color="auto"/>
            <w:right w:val="none" w:sz="0" w:space="0" w:color="auto"/>
          </w:divBdr>
        </w:div>
        <w:div w:id="1579945843">
          <w:marLeft w:val="274"/>
          <w:marRight w:val="0"/>
          <w:marTop w:val="0"/>
          <w:marBottom w:val="0"/>
          <w:divBdr>
            <w:top w:val="none" w:sz="0" w:space="0" w:color="auto"/>
            <w:left w:val="none" w:sz="0" w:space="0" w:color="auto"/>
            <w:bottom w:val="none" w:sz="0" w:space="0" w:color="auto"/>
            <w:right w:val="none" w:sz="0" w:space="0" w:color="auto"/>
          </w:divBdr>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82223481">
      <w:bodyDiv w:val="1"/>
      <w:marLeft w:val="0"/>
      <w:marRight w:val="0"/>
      <w:marTop w:val="0"/>
      <w:marBottom w:val="0"/>
      <w:divBdr>
        <w:top w:val="none" w:sz="0" w:space="0" w:color="auto"/>
        <w:left w:val="none" w:sz="0" w:space="0" w:color="auto"/>
        <w:bottom w:val="none" w:sz="0" w:space="0" w:color="auto"/>
        <w:right w:val="none" w:sz="0" w:space="0" w:color="auto"/>
      </w:divBdr>
      <w:divsChild>
        <w:div w:id="688222815">
          <w:marLeft w:val="274"/>
          <w:marRight w:val="0"/>
          <w:marTop w:val="0"/>
          <w:marBottom w:val="0"/>
          <w:divBdr>
            <w:top w:val="none" w:sz="0" w:space="0" w:color="auto"/>
            <w:left w:val="none" w:sz="0" w:space="0" w:color="auto"/>
            <w:bottom w:val="none" w:sz="0" w:space="0" w:color="auto"/>
            <w:right w:val="none" w:sz="0" w:space="0" w:color="auto"/>
          </w:divBdr>
        </w:div>
        <w:div w:id="762065190">
          <w:marLeft w:val="274"/>
          <w:marRight w:val="0"/>
          <w:marTop w:val="0"/>
          <w:marBottom w:val="0"/>
          <w:divBdr>
            <w:top w:val="none" w:sz="0" w:space="0" w:color="auto"/>
            <w:left w:val="none" w:sz="0" w:space="0" w:color="auto"/>
            <w:bottom w:val="none" w:sz="0" w:space="0" w:color="auto"/>
            <w:right w:val="none" w:sz="0" w:space="0" w:color="auto"/>
          </w:divBdr>
        </w:div>
        <w:div w:id="1487864398">
          <w:marLeft w:val="274"/>
          <w:marRight w:val="0"/>
          <w:marTop w:val="0"/>
          <w:marBottom w:val="0"/>
          <w:divBdr>
            <w:top w:val="none" w:sz="0" w:space="0" w:color="auto"/>
            <w:left w:val="none" w:sz="0" w:space="0" w:color="auto"/>
            <w:bottom w:val="none" w:sz="0" w:space="0" w:color="auto"/>
            <w:right w:val="none" w:sz="0" w:space="0" w:color="auto"/>
          </w:divBdr>
        </w:div>
        <w:div w:id="1823427685">
          <w:marLeft w:val="274"/>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3815908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93161917">
      <w:bodyDiv w:val="1"/>
      <w:marLeft w:val="0"/>
      <w:marRight w:val="0"/>
      <w:marTop w:val="0"/>
      <w:marBottom w:val="0"/>
      <w:divBdr>
        <w:top w:val="none" w:sz="0" w:space="0" w:color="auto"/>
        <w:left w:val="none" w:sz="0" w:space="0" w:color="auto"/>
        <w:bottom w:val="none" w:sz="0" w:space="0" w:color="auto"/>
        <w:right w:val="none" w:sz="0" w:space="0" w:color="auto"/>
      </w:divBdr>
      <w:divsChild>
        <w:div w:id="577977998">
          <w:marLeft w:val="274"/>
          <w:marRight w:val="0"/>
          <w:marTop w:val="0"/>
          <w:marBottom w:val="0"/>
          <w:divBdr>
            <w:top w:val="none" w:sz="0" w:space="0" w:color="auto"/>
            <w:left w:val="none" w:sz="0" w:space="0" w:color="auto"/>
            <w:bottom w:val="none" w:sz="0" w:space="0" w:color="auto"/>
            <w:right w:val="none" w:sz="0" w:space="0" w:color="auto"/>
          </w:divBdr>
        </w:div>
        <w:div w:id="814034207">
          <w:marLeft w:val="274"/>
          <w:marRight w:val="0"/>
          <w:marTop w:val="0"/>
          <w:marBottom w:val="0"/>
          <w:divBdr>
            <w:top w:val="none" w:sz="0" w:space="0" w:color="auto"/>
            <w:left w:val="none" w:sz="0" w:space="0" w:color="auto"/>
            <w:bottom w:val="none" w:sz="0" w:space="0" w:color="auto"/>
            <w:right w:val="none" w:sz="0" w:space="0" w:color="auto"/>
          </w:divBdr>
        </w:div>
        <w:div w:id="1512573413">
          <w:marLeft w:val="274"/>
          <w:marRight w:val="0"/>
          <w:marTop w:val="0"/>
          <w:marBottom w:val="0"/>
          <w:divBdr>
            <w:top w:val="none" w:sz="0" w:space="0" w:color="auto"/>
            <w:left w:val="none" w:sz="0" w:space="0" w:color="auto"/>
            <w:bottom w:val="none" w:sz="0" w:space="0" w:color="auto"/>
            <w:right w:val="none" w:sz="0" w:space="0" w:color="auto"/>
          </w:divBdr>
        </w:div>
        <w:div w:id="1766076070">
          <w:marLeft w:val="274"/>
          <w:marRight w:val="0"/>
          <w:marTop w:val="0"/>
          <w:marBottom w:val="0"/>
          <w:divBdr>
            <w:top w:val="none" w:sz="0" w:space="0" w:color="auto"/>
            <w:left w:val="none" w:sz="0" w:space="0" w:color="auto"/>
            <w:bottom w:val="none" w:sz="0" w:space="0" w:color="auto"/>
            <w:right w:val="none" w:sz="0" w:space="0" w:color="auto"/>
          </w:divBdr>
        </w:div>
      </w:divsChild>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386252">
      <w:bodyDiv w:val="1"/>
      <w:marLeft w:val="0"/>
      <w:marRight w:val="0"/>
      <w:marTop w:val="0"/>
      <w:marBottom w:val="0"/>
      <w:divBdr>
        <w:top w:val="none" w:sz="0" w:space="0" w:color="auto"/>
        <w:left w:val="none" w:sz="0" w:space="0" w:color="auto"/>
        <w:bottom w:val="none" w:sz="0" w:space="0" w:color="auto"/>
        <w:right w:val="none" w:sz="0" w:space="0" w:color="auto"/>
      </w:divBdr>
      <w:divsChild>
        <w:div w:id="1193299439">
          <w:marLeft w:val="274"/>
          <w:marRight w:val="0"/>
          <w:marTop w:val="0"/>
          <w:marBottom w:val="0"/>
          <w:divBdr>
            <w:top w:val="none" w:sz="0" w:space="0" w:color="auto"/>
            <w:left w:val="none" w:sz="0" w:space="0" w:color="auto"/>
            <w:bottom w:val="none" w:sz="0" w:space="0" w:color="auto"/>
            <w:right w:val="none" w:sz="0" w:space="0" w:color="auto"/>
          </w:divBdr>
        </w:div>
        <w:div w:id="1514490740">
          <w:marLeft w:val="274"/>
          <w:marRight w:val="0"/>
          <w:marTop w:val="0"/>
          <w:marBottom w:val="0"/>
          <w:divBdr>
            <w:top w:val="none" w:sz="0" w:space="0" w:color="auto"/>
            <w:left w:val="none" w:sz="0" w:space="0" w:color="auto"/>
            <w:bottom w:val="none" w:sz="0" w:space="0" w:color="auto"/>
            <w:right w:val="none" w:sz="0" w:space="0" w:color="auto"/>
          </w:divBdr>
        </w:div>
      </w:divsChild>
    </w:div>
    <w:div w:id="2042823590">
      <w:bodyDiv w:val="1"/>
      <w:marLeft w:val="0"/>
      <w:marRight w:val="0"/>
      <w:marTop w:val="0"/>
      <w:marBottom w:val="0"/>
      <w:divBdr>
        <w:top w:val="none" w:sz="0" w:space="0" w:color="auto"/>
        <w:left w:val="none" w:sz="0" w:space="0" w:color="auto"/>
        <w:bottom w:val="none" w:sz="0" w:space="0" w:color="auto"/>
        <w:right w:val="none" w:sz="0" w:space="0" w:color="auto"/>
      </w:divBdr>
      <w:divsChild>
        <w:div w:id="1481922210">
          <w:marLeft w:val="274"/>
          <w:marRight w:val="0"/>
          <w:marTop w:val="0"/>
          <w:marBottom w:val="0"/>
          <w:divBdr>
            <w:top w:val="none" w:sz="0" w:space="0" w:color="auto"/>
            <w:left w:val="none" w:sz="0" w:space="0" w:color="auto"/>
            <w:bottom w:val="none" w:sz="0" w:space="0" w:color="auto"/>
            <w:right w:val="none" w:sz="0" w:space="0" w:color="auto"/>
          </w:divBdr>
        </w:div>
        <w:div w:id="1524439442">
          <w:marLeft w:val="274"/>
          <w:marRight w:val="0"/>
          <w:marTop w:val="0"/>
          <w:marBottom w:val="0"/>
          <w:divBdr>
            <w:top w:val="none" w:sz="0" w:space="0" w:color="auto"/>
            <w:left w:val="none" w:sz="0" w:space="0" w:color="auto"/>
            <w:bottom w:val="none" w:sz="0" w:space="0" w:color="auto"/>
            <w:right w:val="none" w:sz="0" w:space="0" w:color="auto"/>
          </w:divBdr>
        </w:div>
      </w:divsChild>
    </w:div>
    <w:div w:id="2091390455">
      <w:bodyDiv w:val="1"/>
      <w:marLeft w:val="0"/>
      <w:marRight w:val="0"/>
      <w:marTop w:val="0"/>
      <w:marBottom w:val="0"/>
      <w:divBdr>
        <w:top w:val="none" w:sz="0" w:space="0" w:color="auto"/>
        <w:left w:val="none" w:sz="0" w:space="0" w:color="auto"/>
        <w:bottom w:val="none" w:sz="0" w:space="0" w:color="auto"/>
        <w:right w:val="none" w:sz="0" w:space="0" w:color="auto"/>
      </w:divBdr>
      <w:divsChild>
        <w:div w:id="113287099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E556B"/>
    <w:rsid w:val="00282618"/>
    <w:rsid w:val="002F424E"/>
    <w:rsid w:val="003D065F"/>
    <w:rsid w:val="0048741C"/>
    <w:rsid w:val="004D1D11"/>
    <w:rsid w:val="00586F21"/>
    <w:rsid w:val="00607056"/>
    <w:rsid w:val="00636CC6"/>
    <w:rsid w:val="006617AB"/>
    <w:rsid w:val="006665E3"/>
    <w:rsid w:val="00806448"/>
    <w:rsid w:val="00911D89"/>
    <w:rsid w:val="0091283B"/>
    <w:rsid w:val="009A1FF6"/>
    <w:rsid w:val="009B3B16"/>
    <w:rsid w:val="00A43B79"/>
    <w:rsid w:val="00A62201"/>
    <w:rsid w:val="00C0085F"/>
    <w:rsid w:val="00C41062"/>
    <w:rsid w:val="00C557A1"/>
    <w:rsid w:val="00CD44AA"/>
    <w:rsid w:val="00CE4AD6"/>
    <w:rsid w:val="00CF1028"/>
    <w:rsid w:val="00D41B82"/>
    <w:rsid w:val="00DC77CC"/>
    <w:rsid w:val="00F02C4F"/>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a33ab7-e49f-4d1d-aa16-5ad37c51bb13">
      <UserInfo>
        <DisplayName>Rebecca Mullins</DisplayName>
        <AccountId>25</AccountId>
        <AccountType/>
      </UserInfo>
      <UserInfo>
        <DisplayName>Andrew Dresner</DisplayName>
        <AccountId>6</AccountId>
        <AccountType/>
      </UserInfo>
      <UserInfo>
        <DisplayName>Mike Mcdonnell</DisplayName>
        <AccountId>26</AccountId>
        <AccountType/>
      </UserInfo>
      <UserInfo>
        <DisplayName>Andrew Ghijben</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386b37686e42af2005e4d0bf6d723fa3">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b3c411fd7990aabc1f4a9000224da02c"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EACEB-8815-4B2A-8257-12686079551D}">
  <ds:schemaRefs>
    <ds:schemaRef ds:uri="http://schemas.microsoft.com/sharepoint/v3/contenttype/forms"/>
  </ds:schemaRefs>
</ds:datastoreItem>
</file>

<file path=customXml/itemProps2.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 ds:uri="81432700-15db-4eeb-862e-7d0362d540ce"/>
    <ds:schemaRef ds:uri="e1a33ab7-e49f-4d1d-aa16-5ad37c51bb13"/>
  </ds:schemaRefs>
</ds:datastoreItem>
</file>

<file path=customXml/itemProps3.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4.xml><?xml version="1.0" encoding="utf-8"?>
<ds:datastoreItem xmlns:ds="http://schemas.openxmlformats.org/officeDocument/2006/customXml" ds:itemID="{B1CAF146-112F-457D-A957-D75F54F27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1274</Words>
  <Characters>7267</Characters>
  <Application>Microsoft Office Word</Application>
  <DocSecurity>0</DocSecurity>
  <Lines>60</Lines>
  <Paragraphs>17</Paragraphs>
  <ScaleCrop>false</ScaleCrop>
  <Company>Corporate</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Graeme Mcgregor</cp:lastModifiedBy>
  <cp:revision>96</cp:revision>
  <cp:lastPrinted>2017-11-14T06:07:00Z</cp:lastPrinted>
  <dcterms:created xsi:type="dcterms:W3CDTF">2022-04-23T00:03:00Z</dcterms:created>
  <dcterms:modified xsi:type="dcterms:W3CDTF">2026-01-08T18:17:00Z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y fmtid="{D5CDD505-2E9C-101B-9397-08002B2CF9AE}" pid="3" name="Order">
    <vt:r8>55100</vt:r8>
  </property>
  <property fmtid="{D5CDD505-2E9C-101B-9397-08002B2CF9AE}" pid="4" name="ComplianceAssetId">
    <vt:lpwstr/>
  </property>
  <property fmtid="{D5CDD505-2E9C-101B-9397-08002B2CF9AE}" pid="5" name="_activity">
    <vt:lpwstr>{"FileActivityType":"6","FileActivityTimeStamp":"2024-01-03T09:29:18.343Z","FileActivityUsersOnPage":[{"DisplayName":"Mike Mcdonnell","Id":"michael.mcdonnell@zellis.com"}],"FileActivityNavigationId":null}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docLang">
    <vt:lpwstr>en</vt:lpwstr>
  </property>
</Properties>
</file>